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EC4923" w14:textId="5686858C" w:rsidR="005C0199" w:rsidRPr="006D2F82" w:rsidRDefault="003407EA" w:rsidP="00FD61B9">
      <w:pPr>
        <w:pStyle w:val="Grundtext"/>
        <w:ind w:left="0" w:right="310"/>
        <w:jc w:val="both"/>
        <w:rPr>
          <w:rFonts w:cs="Arial"/>
          <w:b/>
          <w:color w:val="auto"/>
          <w:w w:val="100"/>
          <w:sz w:val="28"/>
          <w:szCs w:val="28"/>
          <w:lang w:eastAsia="de-AT"/>
        </w:rPr>
      </w:pPr>
      <w:r w:rsidRPr="003407EA">
        <w:rPr>
          <w:rFonts w:cs="Arial"/>
          <w:noProof/>
          <w:sz w:val="10"/>
          <w:szCs w:val="10"/>
          <w:lang w:val="de-AT" w:eastAsia="de-AT"/>
        </w:rPr>
        <w:drawing>
          <wp:anchor distT="0" distB="0" distL="114300" distR="114300" simplePos="0" relativeHeight="251672576" behindDoc="0" locked="0" layoutInCell="1" allowOverlap="1" wp14:anchorId="30ABE0C7" wp14:editId="4CDB1054">
            <wp:simplePos x="0" y="0"/>
            <wp:positionH relativeFrom="column">
              <wp:posOffset>5172710</wp:posOffset>
            </wp:positionH>
            <wp:positionV relativeFrom="paragraph">
              <wp:posOffset>3726815</wp:posOffset>
            </wp:positionV>
            <wp:extent cx="1099667" cy="1440000"/>
            <wp:effectExtent l="0" t="0" r="5715" b="8255"/>
            <wp:wrapSquare wrapText="bothSides"/>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32467" t="16550" r="34827" b="13341"/>
                    <a:stretch/>
                  </pic:blipFill>
                  <pic:spPr bwMode="auto">
                    <a:xfrm>
                      <a:off x="0" y="0"/>
                      <a:ext cx="1099667" cy="1440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D4F67" w:rsidRPr="004D4F67">
        <w:rPr>
          <w:rFonts w:cs="Arial"/>
          <w:b/>
          <w:noProof/>
          <w:lang w:val="de-AT" w:eastAsia="de-AT"/>
        </w:rPr>
        <mc:AlternateContent>
          <mc:Choice Requires="wps">
            <w:drawing>
              <wp:anchor distT="45720" distB="45720" distL="114300" distR="114300" simplePos="0" relativeHeight="251659264" behindDoc="0" locked="0" layoutInCell="1" allowOverlap="1" wp14:anchorId="0B0E3EC9" wp14:editId="3C8B5772">
                <wp:simplePos x="0" y="0"/>
                <wp:positionH relativeFrom="column">
                  <wp:posOffset>-31750</wp:posOffset>
                </wp:positionH>
                <wp:positionV relativeFrom="paragraph">
                  <wp:posOffset>295910</wp:posOffset>
                </wp:positionV>
                <wp:extent cx="6355080" cy="1404620"/>
                <wp:effectExtent l="0" t="0" r="26670" b="2032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5080" cy="1404620"/>
                        </a:xfrm>
                        <a:prstGeom prst="rect">
                          <a:avLst/>
                        </a:prstGeom>
                        <a:solidFill>
                          <a:srgbClr val="FFFFFF"/>
                        </a:solidFill>
                        <a:ln w="9525">
                          <a:solidFill>
                            <a:srgbClr val="000000"/>
                          </a:solidFill>
                          <a:miter lim="800000"/>
                          <a:headEnd/>
                          <a:tailEnd/>
                        </a:ln>
                      </wps:spPr>
                      <wps:txbx>
                        <w:txbxContent>
                          <w:p w14:paraId="3F9B9C92" w14:textId="77777777" w:rsidR="004D4F67" w:rsidRPr="004D4F67" w:rsidRDefault="005D4519" w:rsidP="004D4F67">
                            <w:pPr>
                              <w:tabs>
                                <w:tab w:val="left" w:pos="680"/>
                                <w:tab w:val="left" w:pos="2694"/>
                                <w:tab w:val="left" w:pos="2722"/>
                              </w:tabs>
                              <w:rPr>
                                <w:rFonts w:ascii="Arial" w:hAnsi="Arial" w:cs="Arial"/>
                                <w:b/>
                                <w:highlight w:val="yellow"/>
                              </w:rPr>
                            </w:pPr>
                            <w:r>
                              <w:rPr>
                                <w:rFonts w:ascii="Arial" w:hAnsi="Arial" w:cs="Arial"/>
                                <w:b/>
                              </w:rPr>
                              <w:t>Kurzinfo</w:t>
                            </w:r>
                          </w:p>
                          <w:p w14:paraId="4FD2756A" w14:textId="77777777" w:rsidR="00472EC2" w:rsidRPr="00785173" w:rsidRDefault="00442362" w:rsidP="00472E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hochw</w:t>
                            </w:r>
                            <w:r w:rsidR="00472EC2" w:rsidRPr="00785173">
                              <w:rPr>
                                <w:rFonts w:ascii="Arial" w:hAnsi="Arial" w:cs="Arial"/>
                              </w:rPr>
                              <w:t>ärmegedämmte Aluminium-Rohrrahmen-Türe</w:t>
                            </w:r>
                            <w:r w:rsidR="004C0B16">
                              <w:rPr>
                                <w:rFonts w:ascii="UniviaProLight-Italic" w:hAnsi="UniviaProLight-Italic" w:cs="UniviaProLight-Italic"/>
                                <w:i/>
                                <w:iCs/>
                                <w:color w:val="3B3B3A"/>
                                <w:lang w:val="de-AT" w:eastAsia="de-DE"/>
                              </w:rPr>
                              <w:t xml:space="preserve"> (</w:t>
                            </w:r>
                            <w:r w:rsidR="0056455A">
                              <w:rPr>
                                <w:rFonts w:ascii="UniviaProLight-Italic" w:hAnsi="UniviaProLight-Italic" w:cs="UniviaProLight-Italic"/>
                                <w:i/>
                                <w:iCs/>
                                <w:color w:val="3B3B3A"/>
                                <w:lang w:val="de-AT" w:eastAsia="de-DE"/>
                              </w:rPr>
                              <w:t xml:space="preserve">Eloxal, </w:t>
                            </w:r>
                            <w:r w:rsidR="00785173" w:rsidRPr="00785173">
                              <w:rPr>
                                <w:rFonts w:ascii="UniviaProLight-Italic" w:hAnsi="UniviaProLight-Italic" w:cs="UniviaProLight-Italic"/>
                                <w:i/>
                                <w:iCs/>
                                <w:color w:val="3B3B3A"/>
                                <w:lang w:val="de-AT" w:eastAsia="de-DE"/>
                              </w:rPr>
                              <w:t>RAL, NCS, Effektbeschichtung</w:t>
                            </w:r>
                            <w:r w:rsidR="00E24069">
                              <w:rPr>
                                <w:rFonts w:ascii="UniviaProLight-Italic" w:hAnsi="UniviaProLight-Italic" w:cs="UniviaProLight-Italic"/>
                                <w:i/>
                                <w:iCs/>
                                <w:color w:val="3B3B3A"/>
                                <w:lang w:val="de-AT" w:eastAsia="de-DE"/>
                              </w:rPr>
                              <w:t xml:space="preserve"> als </w:t>
                            </w:r>
                            <w:proofErr w:type="spellStart"/>
                            <w:r w:rsidR="00E24069">
                              <w:rPr>
                                <w:rFonts w:ascii="UniviaProLight-Italic" w:hAnsi="UniviaProLight-Italic" w:cs="UniviaProLight-Italic"/>
                                <w:i/>
                                <w:iCs/>
                                <w:color w:val="3B3B3A"/>
                                <w:lang w:val="de-AT" w:eastAsia="de-DE"/>
                              </w:rPr>
                              <w:t>A.z</w:t>
                            </w:r>
                            <w:proofErr w:type="spellEnd"/>
                            <w:r w:rsidR="00E24069">
                              <w:rPr>
                                <w:rFonts w:ascii="UniviaProLight-Italic" w:hAnsi="UniviaProLight-Italic" w:cs="UniviaProLight-Italic"/>
                                <w:i/>
                                <w:iCs/>
                                <w:color w:val="3B3B3A"/>
                                <w:lang w:val="de-AT" w:eastAsia="de-DE"/>
                              </w:rPr>
                              <w:t>.</w:t>
                            </w:r>
                            <w:r w:rsidR="00785173" w:rsidRPr="00785173">
                              <w:rPr>
                                <w:rFonts w:ascii="UniviaProLight-Italic" w:hAnsi="UniviaProLight-Italic" w:cs="UniviaProLight-Italic"/>
                                <w:i/>
                                <w:iCs/>
                                <w:color w:val="3B3B3A"/>
                                <w:lang w:val="de-AT" w:eastAsia="de-DE"/>
                              </w:rPr>
                              <w:t>)</w:t>
                            </w:r>
                          </w:p>
                          <w:p w14:paraId="57EF3E52" w14:textId="77777777" w:rsidR="004D4F67" w:rsidRDefault="004D4F67" w:rsidP="004D4F67">
                            <w:pPr>
                              <w:pStyle w:val="Listenabsatz"/>
                              <w:numPr>
                                <w:ilvl w:val="0"/>
                                <w:numId w:val="1"/>
                              </w:numPr>
                              <w:tabs>
                                <w:tab w:val="left" w:pos="680"/>
                                <w:tab w:val="left" w:pos="2694"/>
                                <w:tab w:val="left" w:pos="2722"/>
                                <w:tab w:val="left" w:pos="6663"/>
                              </w:tabs>
                              <w:rPr>
                                <w:rFonts w:ascii="Arial" w:hAnsi="Arial" w:cs="Arial"/>
                              </w:rPr>
                            </w:pPr>
                            <w:r w:rsidRPr="00785173">
                              <w:rPr>
                                <w:rFonts w:ascii="Arial" w:hAnsi="Arial" w:cs="Arial"/>
                              </w:rPr>
                              <w:t>1-</w:t>
                            </w:r>
                            <w:r w:rsidR="00617419">
                              <w:rPr>
                                <w:rFonts w:ascii="Arial" w:hAnsi="Arial" w:cs="Arial"/>
                              </w:rPr>
                              <w:t>f</w:t>
                            </w:r>
                            <w:r w:rsidRPr="00785173">
                              <w:rPr>
                                <w:rFonts w:ascii="Arial" w:hAnsi="Arial" w:cs="Arial"/>
                              </w:rPr>
                              <w:t>lügelig</w:t>
                            </w:r>
                          </w:p>
                          <w:p w14:paraId="1036AF53" w14:textId="77777777" w:rsidR="00815E23" w:rsidRDefault="004D4F67" w:rsidP="006A426B">
                            <w:pPr>
                              <w:pStyle w:val="Listenabsatz"/>
                              <w:numPr>
                                <w:ilvl w:val="0"/>
                                <w:numId w:val="1"/>
                              </w:numPr>
                              <w:tabs>
                                <w:tab w:val="left" w:pos="680"/>
                                <w:tab w:val="left" w:pos="2694"/>
                                <w:tab w:val="left" w:pos="2722"/>
                                <w:tab w:val="left" w:pos="6663"/>
                              </w:tabs>
                              <w:rPr>
                                <w:rFonts w:ascii="Arial" w:hAnsi="Arial" w:cs="Arial"/>
                              </w:rPr>
                            </w:pPr>
                            <w:r w:rsidRPr="00815E23">
                              <w:rPr>
                                <w:rFonts w:ascii="Arial" w:hAnsi="Arial" w:cs="Arial"/>
                              </w:rPr>
                              <w:t>für den Innen- und Außeneinsatz</w:t>
                            </w:r>
                            <w:r w:rsidR="00472EC2" w:rsidRPr="00815E23">
                              <w:rPr>
                                <w:rFonts w:ascii="Arial" w:hAnsi="Arial" w:cs="Arial"/>
                              </w:rPr>
                              <w:t xml:space="preserve"> </w:t>
                            </w:r>
                          </w:p>
                          <w:p w14:paraId="1CF0CD55" w14:textId="77777777" w:rsidR="00785173" w:rsidRPr="00815E23" w:rsidRDefault="00877A6A" w:rsidP="006A426B">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F60E30">
                              <w:rPr>
                                <w:rFonts w:ascii="Arial" w:hAnsi="Arial" w:cs="Arial"/>
                              </w:rPr>
                              <w:t xml:space="preserve"> EN13501-2</w:t>
                            </w:r>
                            <w:r>
                              <w:rPr>
                                <w:rFonts w:ascii="Arial" w:hAnsi="Arial" w:cs="Arial"/>
                              </w:rPr>
                              <w:t xml:space="preserve">: </w:t>
                            </w:r>
                            <w:r w:rsidR="009760CB" w:rsidRPr="00815E23">
                              <w:rPr>
                                <w:rFonts w:ascii="Arial" w:hAnsi="Arial" w:cs="Arial"/>
                              </w:rPr>
                              <w:t>E0</w:t>
                            </w:r>
                            <w:r w:rsidR="004D4F67" w:rsidRPr="00815E23">
                              <w:rPr>
                                <w:rFonts w:ascii="Arial" w:hAnsi="Arial" w:cs="Arial"/>
                              </w:rPr>
                              <w:t>,</w:t>
                            </w:r>
                            <w:r w:rsidR="009760CB" w:rsidRPr="00815E23">
                              <w:rPr>
                                <w:rFonts w:ascii="Arial" w:hAnsi="Arial" w:cs="Arial"/>
                              </w:rPr>
                              <w:t xml:space="preserve"> Raumabschluss ohne Brandschutz</w:t>
                            </w:r>
                          </w:p>
                          <w:p w14:paraId="5D0208F9" w14:textId="77777777" w:rsidR="00785173" w:rsidRPr="00785173" w:rsidRDefault="00CD41D7" w:rsidP="0078517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i</w:t>
                            </w:r>
                            <w:r w:rsidR="00785173">
                              <w:rPr>
                                <w:rFonts w:ascii="Arial" w:hAnsi="Arial" w:cs="Arial"/>
                              </w:rPr>
                              <w:t>nnen</w:t>
                            </w:r>
                            <w:r w:rsidR="00E0012C">
                              <w:rPr>
                                <w:rFonts w:ascii="Arial" w:hAnsi="Arial" w:cs="Arial"/>
                              </w:rPr>
                              <w:t>-</w:t>
                            </w:r>
                            <w:r w:rsidR="00785173">
                              <w:rPr>
                                <w:rFonts w:ascii="Arial" w:hAnsi="Arial" w:cs="Arial"/>
                              </w:rPr>
                              <w:t xml:space="preserve"> oder </w:t>
                            </w:r>
                            <w:r>
                              <w:rPr>
                                <w:rFonts w:ascii="Arial" w:hAnsi="Arial" w:cs="Arial"/>
                              </w:rPr>
                              <w:t>a</w:t>
                            </w:r>
                            <w:r w:rsidR="00785173">
                              <w:rPr>
                                <w:rFonts w:ascii="Arial" w:hAnsi="Arial" w:cs="Arial"/>
                              </w:rPr>
                              <w:t>ußenöffnend</w:t>
                            </w:r>
                          </w:p>
                          <w:p w14:paraId="321F2328" w14:textId="77777777" w:rsidR="00815E23" w:rsidRDefault="00815E23"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Widerstandsfähigkeit gegen Windlast nach EN 12210 C2/B2</w:t>
                            </w:r>
                          </w:p>
                          <w:p w14:paraId="6F94822E" w14:textId="77777777" w:rsidR="00815E23" w:rsidRDefault="00815E23"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Schlagregendichtheit nach EN 12208 7A</w:t>
                            </w:r>
                          </w:p>
                          <w:p w14:paraId="2F5317F2" w14:textId="77777777" w:rsidR="003100E3" w:rsidRDefault="003100E3" w:rsidP="003100E3">
                            <w:pPr>
                              <w:pStyle w:val="Listenabsatz"/>
                              <w:numPr>
                                <w:ilvl w:val="0"/>
                                <w:numId w:val="1"/>
                              </w:numPr>
                              <w:tabs>
                                <w:tab w:val="left" w:pos="680"/>
                                <w:tab w:val="left" w:pos="2694"/>
                                <w:tab w:val="left" w:pos="2722"/>
                                <w:tab w:val="left" w:pos="6663"/>
                              </w:tabs>
                              <w:rPr>
                                <w:rFonts w:ascii="Arial" w:hAnsi="Arial" w:cs="Arial"/>
                              </w:rPr>
                            </w:pPr>
                            <w:r w:rsidRPr="003100E3">
                              <w:rPr>
                                <w:rFonts w:ascii="Arial" w:hAnsi="Arial" w:cs="Arial"/>
                              </w:rPr>
                              <w:t>Schalls</w:t>
                            </w:r>
                            <w:r w:rsidR="006F5BBC">
                              <w:rPr>
                                <w:rFonts w:ascii="Arial" w:hAnsi="Arial" w:cs="Arial"/>
                              </w:rPr>
                              <w:t xml:space="preserve">chutz nach EN ISO 717-1 </w:t>
                            </w:r>
                            <w:r w:rsidR="00FB1B4F">
                              <w:rPr>
                                <w:rFonts w:ascii="Arial" w:hAnsi="Arial" w:cs="Arial"/>
                              </w:rPr>
                              <w:t xml:space="preserve">bis </w:t>
                            </w:r>
                            <w:proofErr w:type="spellStart"/>
                            <w:r w:rsidR="00815E23">
                              <w:rPr>
                                <w:rFonts w:ascii="Arial" w:hAnsi="Arial" w:cs="Arial"/>
                              </w:rPr>
                              <w:t>R</w:t>
                            </w:r>
                            <w:r w:rsidR="00815E23" w:rsidRPr="00FB1B4F">
                              <w:rPr>
                                <w:rFonts w:ascii="Arial" w:hAnsi="Arial" w:cs="Arial"/>
                                <w:vertAlign w:val="subscript"/>
                              </w:rPr>
                              <w:t>w</w:t>
                            </w:r>
                            <w:proofErr w:type="spellEnd"/>
                            <w:r w:rsidR="006F5BBC">
                              <w:rPr>
                                <w:rFonts w:ascii="Arial" w:hAnsi="Arial" w:cs="Arial"/>
                              </w:rPr>
                              <w:t xml:space="preserve"> </w:t>
                            </w:r>
                            <w:r w:rsidR="00815E23">
                              <w:rPr>
                                <w:rFonts w:ascii="Arial" w:hAnsi="Arial" w:cs="Arial"/>
                              </w:rPr>
                              <w:t>&lt;42</w:t>
                            </w:r>
                            <w:r w:rsidRPr="003100E3">
                              <w:rPr>
                                <w:rFonts w:ascii="Arial" w:hAnsi="Arial" w:cs="Arial"/>
                              </w:rPr>
                              <w:t>[dB]</w:t>
                            </w:r>
                            <w:r>
                              <w:rPr>
                                <w:rFonts w:ascii="Arial" w:hAnsi="Arial" w:cs="Arial"/>
                              </w:rPr>
                              <w:t xml:space="preserve"> (je nach Ausstattung)</w:t>
                            </w:r>
                          </w:p>
                          <w:p w14:paraId="21CA74DC" w14:textId="77777777" w:rsidR="009760CB" w:rsidRPr="009760CB" w:rsidRDefault="009760CB" w:rsidP="009760CB">
                            <w:pPr>
                              <w:pStyle w:val="Listenabsatz"/>
                              <w:numPr>
                                <w:ilvl w:val="0"/>
                                <w:numId w:val="1"/>
                              </w:numPr>
                              <w:tabs>
                                <w:tab w:val="left" w:pos="680"/>
                                <w:tab w:val="left" w:pos="2694"/>
                                <w:tab w:val="left" w:pos="2722"/>
                                <w:tab w:val="left" w:pos="6663"/>
                              </w:tabs>
                              <w:rPr>
                                <w:rFonts w:ascii="Arial" w:hAnsi="Arial" w:cs="Arial"/>
                              </w:rPr>
                            </w:pPr>
                            <w:r w:rsidRPr="009760CB">
                              <w:rPr>
                                <w:rFonts w:ascii="Arial" w:hAnsi="Arial" w:cs="Arial"/>
                              </w:rPr>
                              <w:t>Wärmedurchgangskoeffizient</w:t>
                            </w:r>
                            <w:r w:rsidR="00815E23">
                              <w:rPr>
                                <w:rFonts w:ascii="Arial" w:hAnsi="Arial" w:cs="Arial"/>
                              </w:rPr>
                              <w:t xml:space="preserve"> n. EN10077-2</w:t>
                            </w:r>
                            <w:r w:rsidRPr="009760CB">
                              <w:rPr>
                                <w:rFonts w:ascii="Arial" w:hAnsi="Arial" w:cs="Arial"/>
                              </w:rPr>
                              <w:t>:</w:t>
                            </w:r>
                            <w:r w:rsidR="00F4031E">
                              <w:rPr>
                                <w:rFonts w:ascii="Arial" w:hAnsi="Arial" w:cs="Arial"/>
                              </w:rPr>
                              <w:t xml:space="preserve"> </w:t>
                            </w:r>
                            <w:r>
                              <w:rPr>
                                <w:rFonts w:ascii="Arial" w:hAnsi="Arial" w:cs="Arial"/>
                              </w:rPr>
                              <w:t xml:space="preserve">abhängig Profilgeometrie </w:t>
                            </w:r>
                            <w:r w:rsidRPr="009760CB">
                              <w:rPr>
                                <w:rFonts w:ascii="Arial" w:hAnsi="Arial" w:cs="Arial"/>
                              </w:rPr>
                              <w:t>Uf ≥ 1,3 W/m2K</w:t>
                            </w:r>
                          </w:p>
                          <w:p w14:paraId="6EF1DC82" w14:textId="77777777" w:rsidR="00785173" w:rsidRPr="003100E3" w:rsidRDefault="00785173" w:rsidP="00B81A1B">
                            <w:pPr>
                              <w:pStyle w:val="Listenabsatz"/>
                              <w:numPr>
                                <w:ilvl w:val="0"/>
                                <w:numId w:val="1"/>
                              </w:numPr>
                              <w:tabs>
                                <w:tab w:val="left" w:pos="680"/>
                                <w:tab w:val="left" w:pos="2694"/>
                                <w:tab w:val="left" w:pos="2722"/>
                                <w:tab w:val="left" w:pos="7230"/>
                              </w:tabs>
                              <w:rPr>
                                <w:rFonts w:ascii="Arial" w:hAnsi="Arial" w:cs="Arial"/>
                              </w:rPr>
                            </w:pPr>
                            <w:r w:rsidRPr="003100E3">
                              <w:rPr>
                                <w:rFonts w:ascii="Arial" w:hAnsi="Arial" w:cs="Arial"/>
                              </w:rPr>
                              <w:t xml:space="preserve">Bänder </w:t>
                            </w:r>
                            <w:r w:rsidR="00815E23">
                              <w:rPr>
                                <w:rFonts w:ascii="Arial" w:hAnsi="Arial" w:cs="Arial"/>
                              </w:rPr>
                              <w:t>versteckt liegend oder Au</w:t>
                            </w:r>
                            <w:r w:rsidR="00194FFD">
                              <w:rPr>
                                <w:rFonts w:ascii="Arial" w:hAnsi="Arial" w:cs="Arial"/>
                              </w:rPr>
                              <w:t>f</w:t>
                            </w:r>
                            <w:r w:rsidR="00815E23">
                              <w:rPr>
                                <w:rFonts w:ascii="Arial" w:hAnsi="Arial" w:cs="Arial"/>
                              </w:rPr>
                              <w:t>bau</w:t>
                            </w:r>
                          </w:p>
                          <w:p w14:paraId="4FA55718" w14:textId="77777777" w:rsidR="003100E3" w:rsidRDefault="00785173" w:rsidP="00785173">
                            <w:pPr>
                              <w:pStyle w:val="Listenabsatz"/>
                              <w:numPr>
                                <w:ilvl w:val="0"/>
                                <w:numId w:val="1"/>
                              </w:numPr>
                              <w:tabs>
                                <w:tab w:val="left" w:pos="680"/>
                                <w:tab w:val="left" w:pos="2694"/>
                                <w:tab w:val="left" w:pos="2722"/>
                                <w:tab w:val="left" w:pos="7230"/>
                              </w:tabs>
                              <w:rPr>
                                <w:rFonts w:ascii="Arial" w:hAnsi="Arial" w:cs="Arial"/>
                              </w:rPr>
                            </w:pPr>
                            <w:r w:rsidRPr="00785173">
                              <w:rPr>
                                <w:rFonts w:ascii="Arial" w:hAnsi="Arial" w:cs="Arial"/>
                              </w:rPr>
                              <w:t>integrierter oder Aufbautürschließer</w:t>
                            </w:r>
                          </w:p>
                          <w:p w14:paraId="150B14E7" w14:textId="77777777" w:rsidR="003100E3" w:rsidRPr="00785173" w:rsidRDefault="003100E3"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Fertigung, Lieferung und Montage</w:t>
                            </w:r>
                          </w:p>
                          <w:p w14:paraId="652DABF2" w14:textId="77777777" w:rsidR="00785173" w:rsidRP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automatischer Drehflügeltürantrieb möglich</w:t>
                            </w:r>
                            <w:r w:rsidR="004D4F67" w:rsidRPr="00785173">
                              <w:rPr>
                                <w:rFonts w:ascii="Arial" w:hAnsi="Arial" w:cs="Arial"/>
                              </w:rPr>
                              <w:tab/>
                            </w:r>
                            <w:r w:rsidRPr="00785173">
                              <w:rPr>
                                <w:rFonts w:ascii="Arial" w:hAnsi="Arial" w:cs="Arial"/>
                              </w:rPr>
                              <w:t>(Aufzahlung)</w:t>
                            </w:r>
                          </w:p>
                          <w:p w14:paraId="242A4E70" w14:textId="77777777" w:rsidR="00745B66"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Seitenteile, Oberlichten (auch Schrägformen), Segment</w:t>
                            </w:r>
                            <w:r w:rsidR="00745B66">
                              <w:rPr>
                                <w:rFonts w:ascii="Arial" w:hAnsi="Arial" w:cs="Arial"/>
                              </w:rPr>
                              <w:t>- oder Rund</w:t>
                            </w:r>
                            <w:r w:rsidRPr="00785173">
                              <w:rPr>
                                <w:rFonts w:ascii="Arial" w:hAnsi="Arial" w:cs="Arial"/>
                              </w:rPr>
                              <w:t xml:space="preserve">bögen, </w:t>
                            </w:r>
                          </w:p>
                          <w:p w14:paraId="060FEB45" w14:textId="77777777" w:rsidR="004D4F67" w:rsidRPr="00745B66" w:rsidRDefault="00745B66" w:rsidP="00745B66">
                            <w:pPr>
                              <w:tabs>
                                <w:tab w:val="left" w:pos="680"/>
                                <w:tab w:val="left" w:pos="2694"/>
                                <w:tab w:val="left" w:pos="2722"/>
                                <w:tab w:val="left" w:pos="7797"/>
                              </w:tabs>
                              <w:ind w:left="360"/>
                              <w:rPr>
                                <w:rFonts w:ascii="Arial" w:hAnsi="Arial" w:cs="Arial"/>
                              </w:rPr>
                            </w:pPr>
                            <w:r>
                              <w:rPr>
                                <w:rFonts w:ascii="Arial" w:hAnsi="Arial" w:cs="Arial"/>
                              </w:rPr>
                              <w:tab/>
                            </w:r>
                            <w:r w:rsidRPr="00745B66">
                              <w:rPr>
                                <w:rFonts w:ascii="Arial" w:hAnsi="Arial" w:cs="Arial"/>
                              </w:rPr>
                              <w:t>S</w:t>
                            </w:r>
                            <w:r w:rsidR="00785173" w:rsidRPr="00745B66">
                              <w:rPr>
                                <w:rFonts w:ascii="Arial" w:hAnsi="Arial" w:cs="Arial"/>
                              </w:rPr>
                              <w:t xml:space="preserve">onderformen </w:t>
                            </w:r>
                            <w:r>
                              <w:rPr>
                                <w:rFonts w:ascii="Arial" w:hAnsi="Arial" w:cs="Arial"/>
                              </w:rPr>
                              <w:t>(Bogenradien mindestens 600 mm)</w:t>
                            </w:r>
                            <w:r w:rsidR="00785173" w:rsidRPr="00745B66">
                              <w:rPr>
                                <w:rFonts w:ascii="Arial" w:hAnsi="Arial" w:cs="Arial"/>
                              </w:rPr>
                              <w:tab/>
                              <w:t>(Aufzahlung)</w:t>
                            </w:r>
                            <w:r w:rsidR="004D4F67" w:rsidRPr="00745B66">
                              <w:rPr>
                                <w:rFonts w:ascii="Arial" w:hAnsi="Arial" w:cs="Arial"/>
                              </w:rPr>
                              <w:t xml:space="preserve"> </w:t>
                            </w:r>
                          </w:p>
                          <w:p w14:paraId="2BC15B9B" w14:textId="77777777"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 xml:space="preserve">Paniktürverschluss nach EN 1125 </w:t>
                            </w:r>
                            <w:r w:rsidR="00C45945">
                              <w:rPr>
                                <w:rFonts w:ascii="Arial" w:hAnsi="Arial" w:cs="Arial"/>
                              </w:rPr>
                              <w:t>/</w:t>
                            </w:r>
                            <w:r w:rsidRPr="00785173">
                              <w:rPr>
                                <w:rFonts w:ascii="Arial" w:hAnsi="Arial" w:cs="Arial"/>
                              </w:rPr>
                              <w:t xml:space="preserve"> EN 179 geprüft</w:t>
                            </w:r>
                            <w:r w:rsidRPr="00785173">
                              <w:rPr>
                                <w:rFonts w:ascii="Arial" w:hAnsi="Arial" w:cs="Arial"/>
                              </w:rPr>
                              <w:tab/>
                              <w:t>(Aufzahlung)</w:t>
                            </w:r>
                          </w:p>
                          <w:p w14:paraId="33E42339" w14:textId="77777777"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Alle Arten von Verriegelungen, Motorschlössern</w:t>
                            </w:r>
                            <w:r w:rsidR="00745B66">
                              <w:rPr>
                                <w:rFonts w:ascii="Arial" w:hAnsi="Arial" w:cs="Arial"/>
                              </w:rPr>
                              <w:t xml:space="preserve">, (Zutrittskontrolle) </w:t>
                            </w:r>
                            <w:r>
                              <w:rPr>
                                <w:rFonts w:ascii="Arial" w:hAnsi="Arial" w:cs="Arial"/>
                              </w:rPr>
                              <w:t>etc.</w:t>
                            </w:r>
                            <w:r>
                              <w:rPr>
                                <w:rFonts w:ascii="Arial" w:hAnsi="Arial" w:cs="Arial"/>
                              </w:rPr>
                              <w:tab/>
                            </w:r>
                            <w:r w:rsidR="00BE3223">
                              <w:rPr>
                                <w:rFonts w:ascii="Arial" w:hAnsi="Arial" w:cs="Arial"/>
                              </w:rPr>
                              <w:t>(</w:t>
                            </w:r>
                            <w:r>
                              <w:rPr>
                                <w:rFonts w:ascii="Arial" w:hAnsi="Arial" w:cs="Arial"/>
                              </w:rPr>
                              <w:t>Aufzahlung)</w:t>
                            </w:r>
                          </w:p>
                          <w:p w14:paraId="52281A59" w14:textId="77777777" w:rsidR="004D4F67" w:rsidRPr="00200E8E" w:rsidRDefault="00BE3223"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 xml:space="preserve">Vielfältige Verglasungsvarianten, auch als 3-Scheiben-Isolierglas </w:t>
                            </w:r>
                            <w:r w:rsidRPr="00200E8E">
                              <w:rPr>
                                <w:rFonts w:ascii="Arial" w:hAnsi="Arial" w:cs="Arial"/>
                              </w:rPr>
                              <w:tab/>
                              <w:t>(Aufzahlung)</w:t>
                            </w:r>
                          </w:p>
                          <w:p w14:paraId="67879D99" w14:textId="77777777" w:rsidR="00B33AEC" w:rsidRPr="00200E8E" w:rsidRDefault="00B33AEC"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 xml:space="preserve">Ausführung Einbruchshemmend nach </w:t>
                            </w:r>
                            <w:r w:rsidR="006E4667">
                              <w:rPr>
                                <w:rFonts w:ascii="Arial" w:hAnsi="Arial" w:cs="Arial"/>
                              </w:rPr>
                              <w:t xml:space="preserve">EN1627 RC1, </w:t>
                            </w:r>
                            <w:r w:rsidRPr="00200E8E">
                              <w:rPr>
                                <w:rFonts w:ascii="Arial" w:hAnsi="Arial" w:cs="Arial"/>
                              </w:rPr>
                              <w:t>RC2</w:t>
                            </w:r>
                            <w:r w:rsidR="003100E3">
                              <w:rPr>
                                <w:rFonts w:ascii="Arial" w:hAnsi="Arial" w:cs="Arial"/>
                              </w:rPr>
                              <w:t>, RC3</w:t>
                            </w:r>
                            <w:r w:rsidRPr="00200E8E">
                              <w:rPr>
                                <w:rFonts w:ascii="Arial" w:hAnsi="Arial" w:cs="Arial"/>
                              </w:rPr>
                              <w:tab/>
                              <w:t>(Aufzahlung)</w:t>
                            </w:r>
                          </w:p>
                          <w:p w14:paraId="58B5EB8B" w14:textId="77777777" w:rsidR="00B83AD8" w:rsidRPr="00200E8E" w:rsidRDefault="00745B66"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745B66">
                              <w:rPr>
                                <w:rFonts w:ascii="Arial" w:hAnsi="Arial" w:cs="Arial"/>
                              </w:rPr>
                              <w:t>Ausführung mit Überwachungs</w:t>
                            </w:r>
                            <w:r>
                              <w:rPr>
                                <w:rFonts w:ascii="Arial" w:hAnsi="Arial" w:cs="Arial"/>
                              </w:rPr>
                              <w:t>kontakt(en), z.B. Reed Kontakt</w:t>
                            </w:r>
                            <w:r w:rsidR="00B83AD8" w:rsidRPr="00200E8E">
                              <w:rPr>
                                <w:rFonts w:ascii="Arial" w:hAnsi="Arial" w:cs="Arial"/>
                              </w:rPr>
                              <w:tab/>
                              <w:t>(Aufzahlung)</w:t>
                            </w:r>
                          </w:p>
                          <w:p w14:paraId="561A2217" w14:textId="77777777" w:rsidR="00BE3223" w:rsidRPr="00BE3223" w:rsidRDefault="00BE3223" w:rsidP="00BE3223">
                            <w:pPr>
                              <w:pStyle w:val="Listenabsatz"/>
                              <w:tabs>
                                <w:tab w:val="left" w:pos="680"/>
                                <w:tab w:val="left" w:pos="2694"/>
                                <w:tab w:val="left" w:pos="2722"/>
                                <w:tab w:val="left" w:pos="4962"/>
                                <w:tab w:val="left" w:pos="7797"/>
                              </w:tabs>
                              <w:rPr>
                                <w:rFonts w:ascii="Arial" w:hAnsi="Arial" w:cs="Arial"/>
                                <w:highlight w:val="yellow"/>
                              </w:rPr>
                            </w:pPr>
                          </w:p>
                          <w:p w14:paraId="439AAA17" w14:textId="77777777" w:rsidR="004D4F67" w:rsidRPr="004D4F67" w:rsidRDefault="004D4F67" w:rsidP="004D4F67">
                            <w:pPr>
                              <w:tabs>
                                <w:tab w:val="left" w:pos="680"/>
                                <w:tab w:val="left" w:pos="2694"/>
                                <w:tab w:val="left" w:pos="2722"/>
                              </w:tabs>
                              <w:rPr>
                                <w:rFonts w:ascii="Arial" w:hAnsi="Arial" w:cs="Arial"/>
                              </w:rPr>
                            </w:pPr>
                            <w:r w:rsidRPr="004D4F67">
                              <w:rPr>
                                <w:rFonts w:ascii="Arial" w:hAnsi="Arial" w:cs="Arial"/>
                                <w:b/>
                              </w:rPr>
                              <w:t xml:space="preserve">Zugelassene Abmessungen </w:t>
                            </w:r>
                            <w:r w:rsidR="007263E5" w:rsidRPr="007263E5">
                              <w:rPr>
                                <w:rFonts w:ascii="Arial" w:hAnsi="Arial" w:cs="Arial"/>
                              </w:rPr>
                              <w:t>(veränderlich je nach Ausführung)</w:t>
                            </w:r>
                          </w:p>
                          <w:p w14:paraId="1F7C171D" w14:textId="77777777" w:rsidR="00AC2D8C" w:rsidRPr="00AC2D8C" w:rsidRDefault="00AC2D8C" w:rsidP="00AC2D8C">
                            <w:pPr>
                              <w:pStyle w:val="Listenabsatz"/>
                              <w:numPr>
                                <w:ilvl w:val="0"/>
                                <w:numId w:val="1"/>
                              </w:numPr>
                              <w:tabs>
                                <w:tab w:val="left" w:pos="680"/>
                                <w:tab w:val="left" w:pos="2694"/>
                                <w:tab w:val="left" w:pos="2722"/>
                                <w:tab w:val="left" w:pos="4962"/>
                                <w:tab w:val="left" w:pos="7797"/>
                              </w:tabs>
                              <w:rPr>
                                <w:rFonts w:ascii="Arial" w:hAnsi="Arial" w:cs="Arial"/>
                              </w:rPr>
                            </w:pPr>
                            <w:r w:rsidRPr="00AC2D8C">
                              <w:rPr>
                                <w:rFonts w:ascii="Arial" w:hAnsi="Arial" w:cs="Arial"/>
                              </w:rPr>
                              <w:t>Flügelrahmen: max</w:t>
                            </w:r>
                            <w:r>
                              <w:rPr>
                                <w:rFonts w:ascii="Arial" w:hAnsi="Arial" w:cs="Arial"/>
                              </w:rPr>
                              <w:t>.</w:t>
                            </w:r>
                            <w:r w:rsidRPr="00AC2D8C">
                              <w:rPr>
                                <w:rFonts w:ascii="Arial" w:hAnsi="Arial" w:cs="Arial"/>
                              </w:rPr>
                              <w:t xml:space="preserve"> 1</w:t>
                            </w:r>
                            <w:r>
                              <w:rPr>
                                <w:rFonts w:ascii="Arial" w:hAnsi="Arial" w:cs="Arial"/>
                              </w:rPr>
                              <w:t>.</w:t>
                            </w:r>
                            <w:r w:rsidRPr="00AC2D8C">
                              <w:rPr>
                                <w:rFonts w:ascii="Arial" w:hAnsi="Arial" w:cs="Arial"/>
                              </w:rPr>
                              <w:t>400 mm x 2</w:t>
                            </w:r>
                            <w:r>
                              <w:rPr>
                                <w:rFonts w:ascii="Arial" w:hAnsi="Arial" w:cs="Arial"/>
                              </w:rPr>
                              <w:t>.</w:t>
                            </w:r>
                            <w:r w:rsidRPr="00AC2D8C">
                              <w:rPr>
                                <w:rFonts w:ascii="Arial" w:hAnsi="Arial" w:cs="Arial"/>
                              </w:rPr>
                              <w:t xml:space="preserve">600 mm </w:t>
                            </w:r>
                          </w:p>
                          <w:p w14:paraId="768F7671" w14:textId="77777777" w:rsidR="00BE3223" w:rsidRPr="00AC2D8C" w:rsidRDefault="008923ED" w:rsidP="00AC2D8C">
                            <w:pPr>
                              <w:pStyle w:val="Listenabsatz"/>
                              <w:numPr>
                                <w:ilvl w:val="0"/>
                                <w:numId w:val="1"/>
                              </w:numPr>
                              <w:tabs>
                                <w:tab w:val="left" w:pos="680"/>
                                <w:tab w:val="left" w:pos="2694"/>
                                <w:tab w:val="left" w:pos="2722"/>
                                <w:tab w:val="left" w:pos="4962"/>
                                <w:tab w:val="left" w:pos="7797"/>
                              </w:tabs>
                              <w:rPr>
                                <w:rFonts w:ascii="Arial" w:hAnsi="Arial" w:cs="Arial"/>
                              </w:rPr>
                            </w:pPr>
                            <w:r w:rsidRPr="00AC2D8C">
                              <w:rPr>
                                <w:rFonts w:ascii="Arial" w:hAnsi="Arial" w:cs="Arial"/>
                              </w:rPr>
                              <w:t>Blendrahmen Außenmaß</w:t>
                            </w:r>
                            <w:r w:rsidR="00AC2D8C" w:rsidRPr="00AC2D8C">
                              <w:rPr>
                                <w:rFonts w:ascii="Arial" w:hAnsi="Arial" w:cs="Arial"/>
                              </w:rPr>
                              <w:t>: max</w:t>
                            </w:r>
                            <w:r w:rsidR="00AC2D8C">
                              <w:rPr>
                                <w:rFonts w:ascii="Arial" w:hAnsi="Arial" w:cs="Arial"/>
                              </w:rPr>
                              <w:t>.</w:t>
                            </w:r>
                            <w:r w:rsidR="00AC2D8C" w:rsidRPr="00AC2D8C">
                              <w:rPr>
                                <w:rFonts w:ascii="Arial" w:hAnsi="Arial" w:cs="Arial"/>
                              </w:rPr>
                              <w:t xml:space="preserve"> 1</w:t>
                            </w:r>
                            <w:r w:rsidR="00AC2D8C">
                              <w:rPr>
                                <w:rFonts w:ascii="Arial" w:hAnsi="Arial" w:cs="Arial"/>
                              </w:rPr>
                              <w:t>.</w:t>
                            </w:r>
                            <w:r w:rsidR="00AC2D8C" w:rsidRPr="00AC2D8C">
                              <w:rPr>
                                <w:rFonts w:ascii="Arial" w:hAnsi="Arial" w:cs="Arial"/>
                              </w:rPr>
                              <w:t>512 mm x 2</w:t>
                            </w:r>
                            <w:r w:rsidR="00AC2D8C">
                              <w:rPr>
                                <w:rFonts w:ascii="Arial" w:hAnsi="Arial" w:cs="Arial"/>
                              </w:rPr>
                              <w:t>.</w:t>
                            </w:r>
                            <w:r w:rsidR="00AC2D8C" w:rsidRPr="00AC2D8C">
                              <w:rPr>
                                <w:rFonts w:ascii="Arial" w:hAnsi="Arial" w:cs="Arial"/>
                              </w:rPr>
                              <w:t>666 mm</w:t>
                            </w:r>
                          </w:p>
                          <w:p w14:paraId="78BFD51E" w14:textId="77777777" w:rsidR="00AC2D8C" w:rsidRPr="00BE3223" w:rsidRDefault="00AC2D8C" w:rsidP="00BE3223">
                            <w:pPr>
                              <w:pStyle w:val="Listenabsatz"/>
                              <w:tabs>
                                <w:tab w:val="left" w:pos="680"/>
                                <w:tab w:val="left" w:pos="2694"/>
                                <w:tab w:val="left" w:pos="2722"/>
                                <w:tab w:val="left" w:pos="7797"/>
                              </w:tabs>
                              <w:rPr>
                                <w:rFonts w:ascii="Arial" w:hAnsi="Arial" w:cs="Arial"/>
                              </w:rPr>
                            </w:pPr>
                          </w:p>
                          <w:p w14:paraId="725FDAB4" w14:textId="77777777" w:rsidR="004D4F67" w:rsidRPr="004D4F67" w:rsidRDefault="004D4F67" w:rsidP="004D4F67">
                            <w:pPr>
                              <w:tabs>
                                <w:tab w:val="left" w:pos="680"/>
                                <w:tab w:val="left" w:pos="2694"/>
                                <w:tab w:val="left" w:pos="2722"/>
                                <w:tab w:val="left" w:pos="4962"/>
                              </w:tabs>
                              <w:rPr>
                                <w:rFonts w:ascii="Arial" w:hAnsi="Arial" w:cs="Arial"/>
                              </w:rPr>
                            </w:pPr>
                            <w:r w:rsidRPr="00200E8E">
                              <w:rPr>
                                <w:rFonts w:ascii="Arial" w:hAnsi="Arial" w:cs="Arial"/>
                                <w:b/>
                              </w:rPr>
                              <w:t>Zugelassene Wandarten (</w:t>
                            </w:r>
                            <w:r w:rsidRPr="00200E8E">
                              <w:rPr>
                                <w:rFonts w:ascii="Arial" w:hAnsi="Arial" w:cs="Arial"/>
                              </w:rPr>
                              <w:t xml:space="preserve">entsprechend gültiger </w:t>
                            </w:r>
                            <w:proofErr w:type="spellStart"/>
                            <w:r w:rsidRPr="00200E8E">
                              <w:rPr>
                                <w:rFonts w:ascii="Arial" w:hAnsi="Arial" w:cs="Arial"/>
                              </w:rPr>
                              <w:t>BauNorm</w:t>
                            </w:r>
                            <w:proofErr w:type="spellEnd"/>
                            <w:r w:rsidRPr="00200E8E">
                              <w:rPr>
                                <w:rFonts w:ascii="Arial" w:hAnsi="Arial" w:cs="Arial"/>
                              </w:rPr>
                              <w:t>)</w:t>
                            </w:r>
                          </w:p>
                          <w:p w14:paraId="62562080"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Beton</w:t>
                            </w:r>
                          </w:p>
                          <w:p w14:paraId="1D29CB1C"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Mauerwerk (z.B. Ziegel)</w:t>
                            </w:r>
                          </w:p>
                          <w:p w14:paraId="6761A745"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Porenbetonwände (z.B. Ytong)</w:t>
                            </w:r>
                          </w:p>
                          <w:p w14:paraId="285AE174"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Leichtbauwänd</w:t>
                            </w:r>
                            <w:r w:rsidR="00F006AC">
                              <w:rPr>
                                <w:rFonts w:ascii="Arial" w:hAnsi="Arial" w:cs="Arial"/>
                              </w:rPr>
                              <w:t xml:space="preserve">e (z.B. Gipskartonständerwand) mind. </w:t>
                            </w:r>
                            <w:r w:rsidR="00983472">
                              <w:rPr>
                                <w:rFonts w:ascii="Arial" w:hAnsi="Arial" w:cs="Arial"/>
                              </w:rPr>
                              <w:t>REI60</w:t>
                            </w:r>
                            <w:r w:rsidR="00F006AC">
                              <w:rPr>
                                <w:rFonts w:ascii="Arial" w:hAnsi="Arial" w:cs="Arial"/>
                              </w:rPr>
                              <w:t xml:space="preserve">, </w:t>
                            </w:r>
                            <w:r w:rsidR="00F006AC" w:rsidRPr="004D4F67">
                              <w:rPr>
                                <w:rFonts w:ascii="Arial" w:hAnsi="Arial" w:cs="Arial"/>
                              </w:rPr>
                              <w:t>Schachtwand</w:t>
                            </w:r>
                          </w:p>
                          <w:p w14:paraId="4187DB62" w14:textId="77777777" w:rsid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beplankte Stahl-UK</w:t>
                            </w:r>
                          </w:p>
                          <w:p w14:paraId="13F819F1" w14:textId="77777777" w:rsidR="00442362" w:rsidRPr="004D4F67" w:rsidRDefault="00442362" w:rsidP="004D4F67">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Pfosten-Riegel-Fassaden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B0E3EC9" id="_x0000_t202" coordsize="21600,21600" o:spt="202" path="m,l,21600r21600,l21600,xe">
                <v:stroke joinstyle="miter"/>
                <v:path gradientshapeok="t" o:connecttype="rect"/>
              </v:shapetype>
              <v:shape id="Textfeld 2" o:spid="_x0000_s1026" type="#_x0000_t202" style="position:absolute;left:0;text-align:left;margin-left:-2.5pt;margin-top:23.3pt;width:500.4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">
                <v:textbox style="mso-fit-shape-to-text:t">
                  <w:txbxContent>
                    <w:p w14:paraId="3F9B9C92" w14:textId="77777777" w:rsidR="004D4F67" w:rsidRPr="004D4F67" w:rsidRDefault="005D4519" w:rsidP="004D4F67">
                      <w:pPr>
                        <w:tabs>
                          <w:tab w:val="left" w:pos="680"/>
                          <w:tab w:val="left" w:pos="2694"/>
                          <w:tab w:val="left" w:pos="2722"/>
                        </w:tabs>
                        <w:rPr>
                          <w:rFonts w:ascii="Arial" w:hAnsi="Arial" w:cs="Arial"/>
                          <w:b/>
                          <w:highlight w:val="yellow"/>
                        </w:rPr>
                      </w:pPr>
                      <w:r>
                        <w:rPr>
                          <w:rFonts w:ascii="Arial" w:hAnsi="Arial" w:cs="Arial"/>
                          <w:b/>
                        </w:rPr>
                        <w:t>Kurzinfo</w:t>
                      </w:r>
                    </w:p>
                    <w:p w14:paraId="4FD2756A" w14:textId="77777777" w:rsidR="00472EC2" w:rsidRPr="00785173" w:rsidRDefault="00442362" w:rsidP="00472E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hochw</w:t>
                      </w:r>
                      <w:r w:rsidR="00472EC2" w:rsidRPr="00785173">
                        <w:rPr>
                          <w:rFonts w:ascii="Arial" w:hAnsi="Arial" w:cs="Arial"/>
                        </w:rPr>
                        <w:t>ärmegedämmte Aluminium-Rohrrahmen-Türe</w:t>
                      </w:r>
                      <w:r w:rsidR="004C0B16">
                        <w:rPr>
                          <w:rFonts w:ascii="UniviaProLight-Italic" w:hAnsi="UniviaProLight-Italic" w:cs="UniviaProLight-Italic"/>
                          <w:i/>
                          <w:iCs/>
                          <w:color w:val="3B3B3A"/>
                          <w:lang w:val="de-AT" w:eastAsia="de-DE"/>
                        </w:rPr>
                        <w:t xml:space="preserve"> (</w:t>
                      </w:r>
                      <w:r w:rsidR="0056455A">
                        <w:rPr>
                          <w:rFonts w:ascii="UniviaProLight-Italic" w:hAnsi="UniviaProLight-Italic" w:cs="UniviaProLight-Italic"/>
                          <w:i/>
                          <w:iCs/>
                          <w:color w:val="3B3B3A"/>
                          <w:lang w:val="de-AT" w:eastAsia="de-DE"/>
                        </w:rPr>
                        <w:t xml:space="preserve">Eloxal, </w:t>
                      </w:r>
                      <w:r w:rsidR="00785173" w:rsidRPr="00785173">
                        <w:rPr>
                          <w:rFonts w:ascii="UniviaProLight-Italic" w:hAnsi="UniviaProLight-Italic" w:cs="UniviaProLight-Italic"/>
                          <w:i/>
                          <w:iCs/>
                          <w:color w:val="3B3B3A"/>
                          <w:lang w:val="de-AT" w:eastAsia="de-DE"/>
                        </w:rPr>
                        <w:t>RAL, NCS, Effektbeschichtung</w:t>
                      </w:r>
                      <w:r w:rsidR="00E24069">
                        <w:rPr>
                          <w:rFonts w:ascii="UniviaProLight-Italic" w:hAnsi="UniviaProLight-Italic" w:cs="UniviaProLight-Italic"/>
                          <w:i/>
                          <w:iCs/>
                          <w:color w:val="3B3B3A"/>
                          <w:lang w:val="de-AT" w:eastAsia="de-DE"/>
                        </w:rPr>
                        <w:t xml:space="preserve"> als </w:t>
                      </w:r>
                      <w:proofErr w:type="spellStart"/>
                      <w:r w:rsidR="00E24069">
                        <w:rPr>
                          <w:rFonts w:ascii="UniviaProLight-Italic" w:hAnsi="UniviaProLight-Italic" w:cs="UniviaProLight-Italic"/>
                          <w:i/>
                          <w:iCs/>
                          <w:color w:val="3B3B3A"/>
                          <w:lang w:val="de-AT" w:eastAsia="de-DE"/>
                        </w:rPr>
                        <w:t>A.z</w:t>
                      </w:r>
                      <w:proofErr w:type="spellEnd"/>
                      <w:r w:rsidR="00E24069">
                        <w:rPr>
                          <w:rFonts w:ascii="UniviaProLight-Italic" w:hAnsi="UniviaProLight-Italic" w:cs="UniviaProLight-Italic"/>
                          <w:i/>
                          <w:iCs/>
                          <w:color w:val="3B3B3A"/>
                          <w:lang w:val="de-AT" w:eastAsia="de-DE"/>
                        </w:rPr>
                        <w:t>.</w:t>
                      </w:r>
                      <w:r w:rsidR="00785173" w:rsidRPr="00785173">
                        <w:rPr>
                          <w:rFonts w:ascii="UniviaProLight-Italic" w:hAnsi="UniviaProLight-Italic" w:cs="UniviaProLight-Italic"/>
                          <w:i/>
                          <w:iCs/>
                          <w:color w:val="3B3B3A"/>
                          <w:lang w:val="de-AT" w:eastAsia="de-DE"/>
                        </w:rPr>
                        <w:t>)</w:t>
                      </w:r>
                    </w:p>
                    <w:p w14:paraId="57EF3E52" w14:textId="77777777" w:rsidR="004D4F67" w:rsidRDefault="004D4F67" w:rsidP="004D4F67">
                      <w:pPr>
                        <w:pStyle w:val="Listenabsatz"/>
                        <w:numPr>
                          <w:ilvl w:val="0"/>
                          <w:numId w:val="1"/>
                        </w:numPr>
                        <w:tabs>
                          <w:tab w:val="left" w:pos="680"/>
                          <w:tab w:val="left" w:pos="2694"/>
                          <w:tab w:val="left" w:pos="2722"/>
                          <w:tab w:val="left" w:pos="6663"/>
                        </w:tabs>
                        <w:rPr>
                          <w:rFonts w:ascii="Arial" w:hAnsi="Arial" w:cs="Arial"/>
                        </w:rPr>
                      </w:pPr>
                      <w:r w:rsidRPr="00785173">
                        <w:rPr>
                          <w:rFonts w:ascii="Arial" w:hAnsi="Arial" w:cs="Arial"/>
                        </w:rPr>
                        <w:t>1-</w:t>
                      </w:r>
                      <w:r w:rsidR="00617419">
                        <w:rPr>
                          <w:rFonts w:ascii="Arial" w:hAnsi="Arial" w:cs="Arial"/>
                        </w:rPr>
                        <w:t>f</w:t>
                      </w:r>
                      <w:r w:rsidRPr="00785173">
                        <w:rPr>
                          <w:rFonts w:ascii="Arial" w:hAnsi="Arial" w:cs="Arial"/>
                        </w:rPr>
                        <w:t>lügelig</w:t>
                      </w:r>
                    </w:p>
                    <w:p w14:paraId="1036AF53" w14:textId="77777777" w:rsidR="00815E23" w:rsidRDefault="004D4F67" w:rsidP="006A426B">
                      <w:pPr>
                        <w:pStyle w:val="Listenabsatz"/>
                        <w:numPr>
                          <w:ilvl w:val="0"/>
                          <w:numId w:val="1"/>
                        </w:numPr>
                        <w:tabs>
                          <w:tab w:val="left" w:pos="680"/>
                          <w:tab w:val="left" w:pos="2694"/>
                          <w:tab w:val="left" w:pos="2722"/>
                          <w:tab w:val="left" w:pos="6663"/>
                        </w:tabs>
                        <w:rPr>
                          <w:rFonts w:ascii="Arial" w:hAnsi="Arial" w:cs="Arial"/>
                        </w:rPr>
                      </w:pPr>
                      <w:r w:rsidRPr="00815E23">
                        <w:rPr>
                          <w:rFonts w:ascii="Arial" w:hAnsi="Arial" w:cs="Arial"/>
                        </w:rPr>
                        <w:t>für den Innen- und Außeneinsatz</w:t>
                      </w:r>
                      <w:r w:rsidR="00472EC2" w:rsidRPr="00815E23">
                        <w:rPr>
                          <w:rFonts w:ascii="Arial" w:hAnsi="Arial" w:cs="Arial"/>
                        </w:rPr>
                        <w:t xml:space="preserve"> </w:t>
                      </w:r>
                    </w:p>
                    <w:p w14:paraId="1CF0CD55" w14:textId="77777777" w:rsidR="00785173" w:rsidRPr="00815E23" w:rsidRDefault="00877A6A" w:rsidP="006A426B">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F60E30">
                        <w:rPr>
                          <w:rFonts w:ascii="Arial" w:hAnsi="Arial" w:cs="Arial"/>
                        </w:rPr>
                        <w:t xml:space="preserve"> EN13501-2</w:t>
                      </w:r>
                      <w:r>
                        <w:rPr>
                          <w:rFonts w:ascii="Arial" w:hAnsi="Arial" w:cs="Arial"/>
                        </w:rPr>
                        <w:t xml:space="preserve">: </w:t>
                      </w:r>
                      <w:r w:rsidR="009760CB" w:rsidRPr="00815E23">
                        <w:rPr>
                          <w:rFonts w:ascii="Arial" w:hAnsi="Arial" w:cs="Arial"/>
                        </w:rPr>
                        <w:t>E0</w:t>
                      </w:r>
                      <w:r w:rsidR="004D4F67" w:rsidRPr="00815E23">
                        <w:rPr>
                          <w:rFonts w:ascii="Arial" w:hAnsi="Arial" w:cs="Arial"/>
                        </w:rPr>
                        <w:t>,</w:t>
                      </w:r>
                      <w:r w:rsidR="009760CB" w:rsidRPr="00815E23">
                        <w:rPr>
                          <w:rFonts w:ascii="Arial" w:hAnsi="Arial" w:cs="Arial"/>
                        </w:rPr>
                        <w:t xml:space="preserve"> Raumabschluss ohne Brandschutz</w:t>
                      </w:r>
                    </w:p>
                    <w:p w14:paraId="5D0208F9" w14:textId="77777777" w:rsidR="00785173" w:rsidRPr="00785173" w:rsidRDefault="00CD41D7" w:rsidP="0078517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i</w:t>
                      </w:r>
                      <w:r w:rsidR="00785173">
                        <w:rPr>
                          <w:rFonts w:ascii="Arial" w:hAnsi="Arial" w:cs="Arial"/>
                        </w:rPr>
                        <w:t>nnen</w:t>
                      </w:r>
                      <w:r w:rsidR="00E0012C">
                        <w:rPr>
                          <w:rFonts w:ascii="Arial" w:hAnsi="Arial" w:cs="Arial"/>
                        </w:rPr>
                        <w:t>-</w:t>
                      </w:r>
                      <w:r w:rsidR="00785173">
                        <w:rPr>
                          <w:rFonts w:ascii="Arial" w:hAnsi="Arial" w:cs="Arial"/>
                        </w:rPr>
                        <w:t xml:space="preserve"> oder </w:t>
                      </w:r>
                      <w:r>
                        <w:rPr>
                          <w:rFonts w:ascii="Arial" w:hAnsi="Arial" w:cs="Arial"/>
                        </w:rPr>
                        <w:t>a</w:t>
                      </w:r>
                      <w:r w:rsidR="00785173">
                        <w:rPr>
                          <w:rFonts w:ascii="Arial" w:hAnsi="Arial" w:cs="Arial"/>
                        </w:rPr>
                        <w:t>ußenöffnend</w:t>
                      </w:r>
                    </w:p>
                    <w:p w14:paraId="321F2328" w14:textId="77777777" w:rsidR="00815E23" w:rsidRDefault="00815E23"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Widerstandsfähigkeit gegen Windlast nach EN 12210 C2/B2</w:t>
                      </w:r>
                    </w:p>
                    <w:p w14:paraId="6F94822E" w14:textId="77777777" w:rsidR="00815E23" w:rsidRDefault="00815E23"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Schlagregendichtheit nach EN 12208 7A</w:t>
                      </w:r>
                    </w:p>
                    <w:p w14:paraId="2F5317F2" w14:textId="77777777" w:rsidR="003100E3" w:rsidRDefault="003100E3" w:rsidP="003100E3">
                      <w:pPr>
                        <w:pStyle w:val="Listenabsatz"/>
                        <w:numPr>
                          <w:ilvl w:val="0"/>
                          <w:numId w:val="1"/>
                        </w:numPr>
                        <w:tabs>
                          <w:tab w:val="left" w:pos="680"/>
                          <w:tab w:val="left" w:pos="2694"/>
                          <w:tab w:val="left" w:pos="2722"/>
                          <w:tab w:val="left" w:pos="6663"/>
                        </w:tabs>
                        <w:rPr>
                          <w:rFonts w:ascii="Arial" w:hAnsi="Arial" w:cs="Arial"/>
                        </w:rPr>
                      </w:pPr>
                      <w:r w:rsidRPr="003100E3">
                        <w:rPr>
                          <w:rFonts w:ascii="Arial" w:hAnsi="Arial" w:cs="Arial"/>
                        </w:rPr>
                        <w:t>Schalls</w:t>
                      </w:r>
                      <w:r w:rsidR="006F5BBC">
                        <w:rPr>
                          <w:rFonts w:ascii="Arial" w:hAnsi="Arial" w:cs="Arial"/>
                        </w:rPr>
                        <w:t xml:space="preserve">chutz nach EN ISO 717-1 </w:t>
                      </w:r>
                      <w:r w:rsidR="00FB1B4F">
                        <w:rPr>
                          <w:rFonts w:ascii="Arial" w:hAnsi="Arial" w:cs="Arial"/>
                        </w:rPr>
                        <w:t xml:space="preserve">bis </w:t>
                      </w:r>
                      <w:proofErr w:type="spellStart"/>
                      <w:r w:rsidR="00815E23">
                        <w:rPr>
                          <w:rFonts w:ascii="Arial" w:hAnsi="Arial" w:cs="Arial"/>
                        </w:rPr>
                        <w:t>R</w:t>
                      </w:r>
                      <w:r w:rsidR="00815E23" w:rsidRPr="00FB1B4F">
                        <w:rPr>
                          <w:rFonts w:ascii="Arial" w:hAnsi="Arial" w:cs="Arial"/>
                          <w:vertAlign w:val="subscript"/>
                        </w:rPr>
                        <w:t>w</w:t>
                      </w:r>
                      <w:proofErr w:type="spellEnd"/>
                      <w:r w:rsidR="006F5BBC">
                        <w:rPr>
                          <w:rFonts w:ascii="Arial" w:hAnsi="Arial" w:cs="Arial"/>
                        </w:rPr>
                        <w:t xml:space="preserve"> </w:t>
                      </w:r>
                      <w:r w:rsidR="00815E23">
                        <w:rPr>
                          <w:rFonts w:ascii="Arial" w:hAnsi="Arial" w:cs="Arial"/>
                        </w:rPr>
                        <w:t>&lt;42</w:t>
                      </w:r>
                      <w:r w:rsidRPr="003100E3">
                        <w:rPr>
                          <w:rFonts w:ascii="Arial" w:hAnsi="Arial" w:cs="Arial"/>
                        </w:rPr>
                        <w:t>[dB]</w:t>
                      </w:r>
                      <w:r>
                        <w:rPr>
                          <w:rFonts w:ascii="Arial" w:hAnsi="Arial" w:cs="Arial"/>
                        </w:rPr>
                        <w:t xml:space="preserve"> (je nach Ausstattung)</w:t>
                      </w:r>
                    </w:p>
                    <w:p w14:paraId="21CA74DC" w14:textId="77777777" w:rsidR="009760CB" w:rsidRPr="009760CB" w:rsidRDefault="009760CB" w:rsidP="009760CB">
                      <w:pPr>
                        <w:pStyle w:val="Listenabsatz"/>
                        <w:numPr>
                          <w:ilvl w:val="0"/>
                          <w:numId w:val="1"/>
                        </w:numPr>
                        <w:tabs>
                          <w:tab w:val="left" w:pos="680"/>
                          <w:tab w:val="left" w:pos="2694"/>
                          <w:tab w:val="left" w:pos="2722"/>
                          <w:tab w:val="left" w:pos="6663"/>
                        </w:tabs>
                        <w:rPr>
                          <w:rFonts w:ascii="Arial" w:hAnsi="Arial" w:cs="Arial"/>
                        </w:rPr>
                      </w:pPr>
                      <w:r w:rsidRPr="009760CB">
                        <w:rPr>
                          <w:rFonts w:ascii="Arial" w:hAnsi="Arial" w:cs="Arial"/>
                        </w:rPr>
                        <w:t>Wärmedurchgangskoeffizient</w:t>
                      </w:r>
                      <w:r w:rsidR="00815E23">
                        <w:rPr>
                          <w:rFonts w:ascii="Arial" w:hAnsi="Arial" w:cs="Arial"/>
                        </w:rPr>
                        <w:t xml:space="preserve"> n. EN10077-2</w:t>
                      </w:r>
                      <w:r w:rsidRPr="009760CB">
                        <w:rPr>
                          <w:rFonts w:ascii="Arial" w:hAnsi="Arial" w:cs="Arial"/>
                        </w:rPr>
                        <w:t>:</w:t>
                      </w:r>
                      <w:r w:rsidR="00F4031E">
                        <w:rPr>
                          <w:rFonts w:ascii="Arial" w:hAnsi="Arial" w:cs="Arial"/>
                        </w:rPr>
                        <w:t xml:space="preserve"> </w:t>
                      </w:r>
                      <w:r>
                        <w:rPr>
                          <w:rFonts w:ascii="Arial" w:hAnsi="Arial" w:cs="Arial"/>
                        </w:rPr>
                        <w:t xml:space="preserve">abhängig Profilgeometrie </w:t>
                      </w:r>
                      <w:r w:rsidRPr="009760CB">
                        <w:rPr>
                          <w:rFonts w:ascii="Arial" w:hAnsi="Arial" w:cs="Arial"/>
                        </w:rPr>
                        <w:t>Uf ≥ 1,3 W/m2K</w:t>
                      </w:r>
                    </w:p>
                    <w:p w14:paraId="6EF1DC82" w14:textId="77777777" w:rsidR="00785173" w:rsidRPr="003100E3" w:rsidRDefault="00785173" w:rsidP="00B81A1B">
                      <w:pPr>
                        <w:pStyle w:val="Listenabsatz"/>
                        <w:numPr>
                          <w:ilvl w:val="0"/>
                          <w:numId w:val="1"/>
                        </w:numPr>
                        <w:tabs>
                          <w:tab w:val="left" w:pos="680"/>
                          <w:tab w:val="left" w:pos="2694"/>
                          <w:tab w:val="left" w:pos="2722"/>
                          <w:tab w:val="left" w:pos="7230"/>
                        </w:tabs>
                        <w:rPr>
                          <w:rFonts w:ascii="Arial" w:hAnsi="Arial" w:cs="Arial"/>
                        </w:rPr>
                      </w:pPr>
                      <w:r w:rsidRPr="003100E3">
                        <w:rPr>
                          <w:rFonts w:ascii="Arial" w:hAnsi="Arial" w:cs="Arial"/>
                        </w:rPr>
                        <w:t xml:space="preserve">Bänder </w:t>
                      </w:r>
                      <w:r w:rsidR="00815E23">
                        <w:rPr>
                          <w:rFonts w:ascii="Arial" w:hAnsi="Arial" w:cs="Arial"/>
                        </w:rPr>
                        <w:t>versteckt liegend oder Au</w:t>
                      </w:r>
                      <w:r w:rsidR="00194FFD">
                        <w:rPr>
                          <w:rFonts w:ascii="Arial" w:hAnsi="Arial" w:cs="Arial"/>
                        </w:rPr>
                        <w:t>f</w:t>
                      </w:r>
                      <w:r w:rsidR="00815E23">
                        <w:rPr>
                          <w:rFonts w:ascii="Arial" w:hAnsi="Arial" w:cs="Arial"/>
                        </w:rPr>
                        <w:t>bau</w:t>
                      </w:r>
                    </w:p>
                    <w:p w14:paraId="4FA55718" w14:textId="77777777" w:rsidR="003100E3" w:rsidRDefault="00785173" w:rsidP="00785173">
                      <w:pPr>
                        <w:pStyle w:val="Listenabsatz"/>
                        <w:numPr>
                          <w:ilvl w:val="0"/>
                          <w:numId w:val="1"/>
                        </w:numPr>
                        <w:tabs>
                          <w:tab w:val="left" w:pos="680"/>
                          <w:tab w:val="left" w:pos="2694"/>
                          <w:tab w:val="left" w:pos="2722"/>
                          <w:tab w:val="left" w:pos="7230"/>
                        </w:tabs>
                        <w:rPr>
                          <w:rFonts w:ascii="Arial" w:hAnsi="Arial" w:cs="Arial"/>
                        </w:rPr>
                      </w:pPr>
                      <w:r w:rsidRPr="00785173">
                        <w:rPr>
                          <w:rFonts w:ascii="Arial" w:hAnsi="Arial" w:cs="Arial"/>
                        </w:rPr>
                        <w:t>integrierter oder Aufbautürschließer</w:t>
                      </w:r>
                    </w:p>
                    <w:p w14:paraId="150B14E7" w14:textId="77777777" w:rsidR="003100E3" w:rsidRPr="00785173" w:rsidRDefault="003100E3"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Fertigung, Lieferung und Montage</w:t>
                      </w:r>
                    </w:p>
                    <w:p w14:paraId="652DABF2" w14:textId="77777777" w:rsidR="00785173" w:rsidRP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automatischer Drehflügeltürantrieb möglich</w:t>
                      </w:r>
                      <w:r w:rsidR="004D4F67" w:rsidRPr="00785173">
                        <w:rPr>
                          <w:rFonts w:ascii="Arial" w:hAnsi="Arial" w:cs="Arial"/>
                        </w:rPr>
                        <w:tab/>
                      </w:r>
                      <w:r w:rsidRPr="00785173">
                        <w:rPr>
                          <w:rFonts w:ascii="Arial" w:hAnsi="Arial" w:cs="Arial"/>
                        </w:rPr>
                        <w:t>(Aufzahlung)</w:t>
                      </w:r>
                    </w:p>
                    <w:p w14:paraId="242A4E70" w14:textId="77777777" w:rsidR="00745B66"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Seitenteile, Oberlichten (auch Schrägformen), Segment</w:t>
                      </w:r>
                      <w:r w:rsidR="00745B66">
                        <w:rPr>
                          <w:rFonts w:ascii="Arial" w:hAnsi="Arial" w:cs="Arial"/>
                        </w:rPr>
                        <w:t>- oder Rund</w:t>
                      </w:r>
                      <w:r w:rsidRPr="00785173">
                        <w:rPr>
                          <w:rFonts w:ascii="Arial" w:hAnsi="Arial" w:cs="Arial"/>
                        </w:rPr>
                        <w:t xml:space="preserve">bögen, </w:t>
                      </w:r>
                    </w:p>
                    <w:p w14:paraId="060FEB45" w14:textId="77777777" w:rsidR="004D4F67" w:rsidRPr="00745B66" w:rsidRDefault="00745B66" w:rsidP="00745B66">
                      <w:pPr>
                        <w:tabs>
                          <w:tab w:val="left" w:pos="680"/>
                          <w:tab w:val="left" w:pos="2694"/>
                          <w:tab w:val="left" w:pos="2722"/>
                          <w:tab w:val="left" w:pos="7797"/>
                        </w:tabs>
                        <w:ind w:left="360"/>
                        <w:rPr>
                          <w:rFonts w:ascii="Arial" w:hAnsi="Arial" w:cs="Arial"/>
                        </w:rPr>
                      </w:pPr>
                      <w:r>
                        <w:rPr>
                          <w:rFonts w:ascii="Arial" w:hAnsi="Arial" w:cs="Arial"/>
                        </w:rPr>
                        <w:tab/>
                      </w:r>
                      <w:r w:rsidRPr="00745B66">
                        <w:rPr>
                          <w:rFonts w:ascii="Arial" w:hAnsi="Arial" w:cs="Arial"/>
                        </w:rPr>
                        <w:t>S</w:t>
                      </w:r>
                      <w:r w:rsidR="00785173" w:rsidRPr="00745B66">
                        <w:rPr>
                          <w:rFonts w:ascii="Arial" w:hAnsi="Arial" w:cs="Arial"/>
                        </w:rPr>
                        <w:t xml:space="preserve">onderformen </w:t>
                      </w:r>
                      <w:r>
                        <w:rPr>
                          <w:rFonts w:ascii="Arial" w:hAnsi="Arial" w:cs="Arial"/>
                        </w:rPr>
                        <w:t>(Bogenradien mindestens 600 mm)</w:t>
                      </w:r>
                      <w:r w:rsidR="00785173" w:rsidRPr="00745B66">
                        <w:rPr>
                          <w:rFonts w:ascii="Arial" w:hAnsi="Arial" w:cs="Arial"/>
                        </w:rPr>
                        <w:tab/>
                        <w:t>(Aufzahlung)</w:t>
                      </w:r>
                      <w:r w:rsidR="004D4F67" w:rsidRPr="00745B66">
                        <w:rPr>
                          <w:rFonts w:ascii="Arial" w:hAnsi="Arial" w:cs="Arial"/>
                        </w:rPr>
                        <w:t xml:space="preserve"> </w:t>
                      </w:r>
                    </w:p>
                    <w:p w14:paraId="2BC15B9B" w14:textId="77777777"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 xml:space="preserve">Paniktürverschluss nach EN 1125 </w:t>
                      </w:r>
                      <w:r w:rsidR="00C45945">
                        <w:rPr>
                          <w:rFonts w:ascii="Arial" w:hAnsi="Arial" w:cs="Arial"/>
                        </w:rPr>
                        <w:t>/</w:t>
                      </w:r>
                      <w:r w:rsidRPr="00785173">
                        <w:rPr>
                          <w:rFonts w:ascii="Arial" w:hAnsi="Arial" w:cs="Arial"/>
                        </w:rPr>
                        <w:t xml:space="preserve"> EN 179 geprüft</w:t>
                      </w:r>
                      <w:r w:rsidRPr="00785173">
                        <w:rPr>
                          <w:rFonts w:ascii="Arial" w:hAnsi="Arial" w:cs="Arial"/>
                        </w:rPr>
                        <w:tab/>
                        <w:t>(Aufzahlung)</w:t>
                      </w:r>
                    </w:p>
                    <w:p w14:paraId="33E42339" w14:textId="77777777"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Alle Arten von Verriegelungen, Motorschlössern</w:t>
                      </w:r>
                      <w:r w:rsidR="00745B66">
                        <w:rPr>
                          <w:rFonts w:ascii="Arial" w:hAnsi="Arial" w:cs="Arial"/>
                        </w:rPr>
                        <w:t xml:space="preserve">, (Zutrittskontrolle) </w:t>
                      </w:r>
                      <w:r>
                        <w:rPr>
                          <w:rFonts w:ascii="Arial" w:hAnsi="Arial" w:cs="Arial"/>
                        </w:rPr>
                        <w:t>etc.</w:t>
                      </w:r>
                      <w:r>
                        <w:rPr>
                          <w:rFonts w:ascii="Arial" w:hAnsi="Arial" w:cs="Arial"/>
                        </w:rPr>
                        <w:tab/>
                      </w:r>
                      <w:r w:rsidR="00BE3223">
                        <w:rPr>
                          <w:rFonts w:ascii="Arial" w:hAnsi="Arial" w:cs="Arial"/>
                        </w:rPr>
                        <w:t>(</w:t>
                      </w:r>
                      <w:r>
                        <w:rPr>
                          <w:rFonts w:ascii="Arial" w:hAnsi="Arial" w:cs="Arial"/>
                        </w:rPr>
                        <w:t>Aufzahlung)</w:t>
                      </w:r>
                    </w:p>
                    <w:p w14:paraId="52281A59" w14:textId="77777777" w:rsidR="004D4F67" w:rsidRPr="00200E8E" w:rsidRDefault="00BE3223"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 xml:space="preserve">Vielfältige Verglasungsvarianten, auch als 3-Scheiben-Isolierglas </w:t>
                      </w:r>
                      <w:r w:rsidRPr="00200E8E">
                        <w:rPr>
                          <w:rFonts w:ascii="Arial" w:hAnsi="Arial" w:cs="Arial"/>
                        </w:rPr>
                        <w:tab/>
                        <w:t>(Aufzahlung)</w:t>
                      </w:r>
                    </w:p>
                    <w:p w14:paraId="67879D99" w14:textId="77777777" w:rsidR="00B33AEC" w:rsidRPr="00200E8E" w:rsidRDefault="00B33AEC"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 xml:space="preserve">Ausführung Einbruchshemmend nach </w:t>
                      </w:r>
                      <w:r w:rsidR="006E4667">
                        <w:rPr>
                          <w:rFonts w:ascii="Arial" w:hAnsi="Arial" w:cs="Arial"/>
                        </w:rPr>
                        <w:t xml:space="preserve">EN1627 RC1, </w:t>
                      </w:r>
                      <w:r w:rsidRPr="00200E8E">
                        <w:rPr>
                          <w:rFonts w:ascii="Arial" w:hAnsi="Arial" w:cs="Arial"/>
                        </w:rPr>
                        <w:t>RC2</w:t>
                      </w:r>
                      <w:r w:rsidR="003100E3">
                        <w:rPr>
                          <w:rFonts w:ascii="Arial" w:hAnsi="Arial" w:cs="Arial"/>
                        </w:rPr>
                        <w:t>, RC3</w:t>
                      </w:r>
                      <w:r w:rsidRPr="00200E8E">
                        <w:rPr>
                          <w:rFonts w:ascii="Arial" w:hAnsi="Arial" w:cs="Arial"/>
                        </w:rPr>
                        <w:tab/>
                        <w:t>(Aufzahlung)</w:t>
                      </w:r>
                    </w:p>
                    <w:p w14:paraId="58B5EB8B" w14:textId="77777777" w:rsidR="00B83AD8" w:rsidRPr="00200E8E" w:rsidRDefault="00745B66"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745B66">
                        <w:rPr>
                          <w:rFonts w:ascii="Arial" w:hAnsi="Arial" w:cs="Arial"/>
                        </w:rPr>
                        <w:t>Ausführung mit Überwachungs</w:t>
                      </w:r>
                      <w:r>
                        <w:rPr>
                          <w:rFonts w:ascii="Arial" w:hAnsi="Arial" w:cs="Arial"/>
                        </w:rPr>
                        <w:t>kontakt(en), z.B. Reed Kontakt</w:t>
                      </w:r>
                      <w:r w:rsidR="00B83AD8" w:rsidRPr="00200E8E">
                        <w:rPr>
                          <w:rFonts w:ascii="Arial" w:hAnsi="Arial" w:cs="Arial"/>
                        </w:rPr>
                        <w:tab/>
                        <w:t>(Aufzahlung)</w:t>
                      </w:r>
                    </w:p>
                    <w:p w14:paraId="561A2217" w14:textId="77777777" w:rsidR="00BE3223" w:rsidRPr="00BE3223" w:rsidRDefault="00BE3223" w:rsidP="00BE3223">
                      <w:pPr>
                        <w:pStyle w:val="Listenabsatz"/>
                        <w:tabs>
                          <w:tab w:val="left" w:pos="680"/>
                          <w:tab w:val="left" w:pos="2694"/>
                          <w:tab w:val="left" w:pos="2722"/>
                          <w:tab w:val="left" w:pos="4962"/>
                          <w:tab w:val="left" w:pos="7797"/>
                        </w:tabs>
                        <w:rPr>
                          <w:rFonts w:ascii="Arial" w:hAnsi="Arial" w:cs="Arial"/>
                          <w:highlight w:val="yellow"/>
                        </w:rPr>
                      </w:pPr>
                    </w:p>
                    <w:p w14:paraId="439AAA17" w14:textId="77777777" w:rsidR="004D4F67" w:rsidRPr="004D4F67" w:rsidRDefault="004D4F67" w:rsidP="004D4F67">
                      <w:pPr>
                        <w:tabs>
                          <w:tab w:val="left" w:pos="680"/>
                          <w:tab w:val="left" w:pos="2694"/>
                          <w:tab w:val="left" w:pos="2722"/>
                        </w:tabs>
                        <w:rPr>
                          <w:rFonts w:ascii="Arial" w:hAnsi="Arial" w:cs="Arial"/>
                        </w:rPr>
                      </w:pPr>
                      <w:r w:rsidRPr="004D4F67">
                        <w:rPr>
                          <w:rFonts w:ascii="Arial" w:hAnsi="Arial" w:cs="Arial"/>
                          <w:b/>
                        </w:rPr>
                        <w:t xml:space="preserve">Zugelassene Abmessungen </w:t>
                      </w:r>
                      <w:r w:rsidR="007263E5" w:rsidRPr="007263E5">
                        <w:rPr>
                          <w:rFonts w:ascii="Arial" w:hAnsi="Arial" w:cs="Arial"/>
                        </w:rPr>
                        <w:t>(veränderlich je nach Ausführung)</w:t>
                      </w:r>
                    </w:p>
                    <w:p w14:paraId="1F7C171D" w14:textId="77777777" w:rsidR="00AC2D8C" w:rsidRPr="00AC2D8C" w:rsidRDefault="00AC2D8C" w:rsidP="00AC2D8C">
                      <w:pPr>
                        <w:pStyle w:val="Listenabsatz"/>
                        <w:numPr>
                          <w:ilvl w:val="0"/>
                          <w:numId w:val="1"/>
                        </w:numPr>
                        <w:tabs>
                          <w:tab w:val="left" w:pos="680"/>
                          <w:tab w:val="left" w:pos="2694"/>
                          <w:tab w:val="left" w:pos="2722"/>
                          <w:tab w:val="left" w:pos="4962"/>
                          <w:tab w:val="left" w:pos="7797"/>
                        </w:tabs>
                        <w:rPr>
                          <w:rFonts w:ascii="Arial" w:hAnsi="Arial" w:cs="Arial"/>
                        </w:rPr>
                      </w:pPr>
                      <w:r w:rsidRPr="00AC2D8C">
                        <w:rPr>
                          <w:rFonts w:ascii="Arial" w:hAnsi="Arial" w:cs="Arial"/>
                        </w:rPr>
                        <w:t>Flügelrahmen: max</w:t>
                      </w:r>
                      <w:r>
                        <w:rPr>
                          <w:rFonts w:ascii="Arial" w:hAnsi="Arial" w:cs="Arial"/>
                        </w:rPr>
                        <w:t>.</w:t>
                      </w:r>
                      <w:r w:rsidRPr="00AC2D8C">
                        <w:rPr>
                          <w:rFonts w:ascii="Arial" w:hAnsi="Arial" w:cs="Arial"/>
                        </w:rPr>
                        <w:t xml:space="preserve"> 1</w:t>
                      </w:r>
                      <w:r>
                        <w:rPr>
                          <w:rFonts w:ascii="Arial" w:hAnsi="Arial" w:cs="Arial"/>
                        </w:rPr>
                        <w:t>.</w:t>
                      </w:r>
                      <w:r w:rsidRPr="00AC2D8C">
                        <w:rPr>
                          <w:rFonts w:ascii="Arial" w:hAnsi="Arial" w:cs="Arial"/>
                        </w:rPr>
                        <w:t>400 mm x 2</w:t>
                      </w:r>
                      <w:r>
                        <w:rPr>
                          <w:rFonts w:ascii="Arial" w:hAnsi="Arial" w:cs="Arial"/>
                        </w:rPr>
                        <w:t>.</w:t>
                      </w:r>
                      <w:r w:rsidRPr="00AC2D8C">
                        <w:rPr>
                          <w:rFonts w:ascii="Arial" w:hAnsi="Arial" w:cs="Arial"/>
                        </w:rPr>
                        <w:t xml:space="preserve">600 mm </w:t>
                      </w:r>
                    </w:p>
                    <w:p w14:paraId="768F7671" w14:textId="77777777" w:rsidR="00BE3223" w:rsidRPr="00AC2D8C" w:rsidRDefault="008923ED" w:rsidP="00AC2D8C">
                      <w:pPr>
                        <w:pStyle w:val="Listenabsatz"/>
                        <w:numPr>
                          <w:ilvl w:val="0"/>
                          <w:numId w:val="1"/>
                        </w:numPr>
                        <w:tabs>
                          <w:tab w:val="left" w:pos="680"/>
                          <w:tab w:val="left" w:pos="2694"/>
                          <w:tab w:val="left" w:pos="2722"/>
                          <w:tab w:val="left" w:pos="4962"/>
                          <w:tab w:val="left" w:pos="7797"/>
                        </w:tabs>
                        <w:rPr>
                          <w:rFonts w:ascii="Arial" w:hAnsi="Arial" w:cs="Arial"/>
                        </w:rPr>
                      </w:pPr>
                      <w:r w:rsidRPr="00AC2D8C">
                        <w:rPr>
                          <w:rFonts w:ascii="Arial" w:hAnsi="Arial" w:cs="Arial"/>
                        </w:rPr>
                        <w:t>Blendrahmen Außenmaß</w:t>
                      </w:r>
                      <w:r w:rsidR="00AC2D8C" w:rsidRPr="00AC2D8C">
                        <w:rPr>
                          <w:rFonts w:ascii="Arial" w:hAnsi="Arial" w:cs="Arial"/>
                        </w:rPr>
                        <w:t>: max</w:t>
                      </w:r>
                      <w:r w:rsidR="00AC2D8C">
                        <w:rPr>
                          <w:rFonts w:ascii="Arial" w:hAnsi="Arial" w:cs="Arial"/>
                        </w:rPr>
                        <w:t>.</w:t>
                      </w:r>
                      <w:r w:rsidR="00AC2D8C" w:rsidRPr="00AC2D8C">
                        <w:rPr>
                          <w:rFonts w:ascii="Arial" w:hAnsi="Arial" w:cs="Arial"/>
                        </w:rPr>
                        <w:t xml:space="preserve"> 1</w:t>
                      </w:r>
                      <w:r w:rsidR="00AC2D8C">
                        <w:rPr>
                          <w:rFonts w:ascii="Arial" w:hAnsi="Arial" w:cs="Arial"/>
                        </w:rPr>
                        <w:t>.</w:t>
                      </w:r>
                      <w:r w:rsidR="00AC2D8C" w:rsidRPr="00AC2D8C">
                        <w:rPr>
                          <w:rFonts w:ascii="Arial" w:hAnsi="Arial" w:cs="Arial"/>
                        </w:rPr>
                        <w:t>512 mm x 2</w:t>
                      </w:r>
                      <w:r w:rsidR="00AC2D8C">
                        <w:rPr>
                          <w:rFonts w:ascii="Arial" w:hAnsi="Arial" w:cs="Arial"/>
                        </w:rPr>
                        <w:t>.</w:t>
                      </w:r>
                      <w:r w:rsidR="00AC2D8C" w:rsidRPr="00AC2D8C">
                        <w:rPr>
                          <w:rFonts w:ascii="Arial" w:hAnsi="Arial" w:cs="Arial"/>
                        </w:rPr>
                        <w:t>666 mm</w:t>
                      </w:r>
                    </w:p>
                    <w:p w14:paraId="78BFD51E" w14:textId="77777777" w:rsidR="00AC2D8C" w:rsidRPr="00BE3223" w:rsidRDefault="00AC2D8C" w:rsidP="00BE3223">
                      <w:pPr>
                        <w:pStyle w:val="Listenabsatz"/>
                        <w:tabs>
                          <w:tab w:val="left" w:pos="680"/>
                          <w:tab w:val="left" w:pos="2694"/>
                          <w:tab w:val="left" w:pos="2722"/>
                          <w:tab w:val="left" w:pos="7797"/>
                        </w:tabs>
                        <w:rPr>
                          <w:rFonts w:ascii="Arial" w:hAnsi="Arial" w:cs="Arial"/>
                        </w:rPr>
                      </w:pPr>
                    </w:p>
                    <w:p w14:paraId="725FDAB4" w14:textId="77777777" w:rsidR="004D4F67" w:rsidRPr="004D4F67" w:rsidRDefault="004D4F67" w:rsidP="004D4F67">
                      <w:pPr>
                        <w:tabs>
                          <w:tab w:val="left" w:pos="680"/>
                          <w:tab w:val="left" w:pos="2694"/>
                          <w:tab w:val="left" w:pos="2722"/>
                          <w:tab w:val="left" w:pos="4962"/>
                        </w:tabs>
                        <w:rPr>
                          <w:rFonts w:ascii="Arial" w:hAnsi="Arial" w:cs="Arial"/>
                        </w:rPr>
                      </w:pPr>
                      <w:r w:rsidRPr="00200E8E">
                        <w:rPr>
                          <w:rFonts w:ascii="Arial" w:hAnsi="Arial" w:cs="Arial"/>
                          <w:b/>
                        </w:rPr>
                        <w:t>Zugelassene Wandarten (</w:t>
                      </w:r>
                      <w:r w:rsidRPr="00200E8E">
                        <w:rPr>
                          <w:rFonts w:ascii="Arial" w:hAnsi="Arial" w:cs="Arial"/>
                        </w:rPr>
                        <w:t xml:space="preserve">entsprechend gültiger </w:t>
                      </w:r>
                      <w:proofErr w:type="spellStart"/>
                      <w:r w:rsidRPr="00200E8E">
                        <w:rPr>
                          <w:rFonts w:ascii="Arial" w:hAnsi="Arial" w:cs="Arial"/>
                        </w:rPr>
                        <w:t>BauNorm</w:t>
                      </w:r>
                      <w:proofErr w:type="spellEnd"/>
                      <w:r w:rsidRPr="00200E8E">
                        <w:rPr>
                          <w:rFonts w:ascii="Arial" w:hAnsi="Arial" w:cs="Arial"/>
                        </w:rPr>
                        <w:t>)</w:t>
                      </w:r>
                    </w:p>
                    <w:p w14:paraId="62562080"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Beton</w:t>
                      </w:r>
                    </w:p>
                    <w:p w14:paraId="1D29CB1C"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Mauerwerk (z.B. Ziegel)</w:t>
                      </w:r>
                    </w:p>
                    <w:p w14:paraId="6761A745"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Porenbetonwände (z.B. Ytong)</w:t>
                      </w:r>
                    </w:p>
                    <w:p w14:paraId="285AE174"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Leichtbauwänd</w:t>
                      </w:r>
                      <w:r w:rsidR="00F006AC">
                        <w:rPr>
                          <w:rFonts w:ascii="Arial" w:hAnsi="Arial" w:cs="Arial"/>
                        </w:rPr>
                        <w:t xml:space="preserve">e (z.B. Gipskartonständerwand) mind. </w:t>
                      </w:r>
                      <w:r w:rsidR="00983472">
                        <w:rPr>
                          <w:rFonts w:ascii="Arial" w:hAnsi="Arial" w:cs="Arial"/>
                        </w:rPr>
                        <w:t>REI60</w:t>
                      </w:r>
                      <w:r w:rsidR="00F006AC">
                        <w:rPr>
                          <w:rFonts w:ascii="Arial" w:hAnsi="Arial" w:cs="Arial"/>
                        </w:rPr>
                        <w:t xml:space="preserve">, </w:t>
                      </w:r>
                      <w:r w:rsidR="00F006AC" w:rsidRPr="004D4F67">
                        <w:rPr>
                          <w:rFonts w:ascii="Arial" w:hAnsi="Arial" w:cs="Arial"/>
                        </w:rPr>
                        <w:t>Schachtwand</w:t>
                      </w:r>
                    </w:p>
                    <w:p w14:paraId="4187DB62" w14:textId="77777777" w:rsid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beplankte Stahl-UK</w:t>
                      </w:r>
                    </w:p>
                    <w:p w14:paraId="13F819F1" w14:textId="77777777" w:rsidR="00442362" w:rsidRPr="004D4F67" w:rsidRDefault="00442362" w:rsidP="004D4F67">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Pfosten-Riegel-Fassaden</w:t>
                      </w:r>
                    </w:p>
                  </w:txbxContent>
                </v:textbox>
                <w10:wrap type="square"/>
              </v:shape>
            </w:pict>
          </mc:Fallback>
        </mc:AlternateContent>
      </w:r>
      <w:r w:rsidR="005C0199">
        <w:rPr>
          <w:rFonts w:cs="Arial"/>
          <w:b/>
          <w:color w:val="auto"/>
          <w:w w:val="100"/>
          <w:sz w:val="28"/>
          <w:szCs w:val="28"/>
          <w:lang w:eastAsia="de-AT"/>
        </w:rPr>
        <w:t>PENEDER</w:t>
      </w:r>
      <w:r w:rsidR="009760CB">
        <w:rPr>
          <w:rFonts w:cs="Arial"/>
          <w:b/>
          <w:color w:val="auto"/>
          <w:w w:val="100"/>
          <w:sz w:val="28"/>
          <w:szCs w:val="28"/>
          <w:lang w:eastAsia="de-AT"/>
        </w:rPr>
        <w:t>pro</w:t>
      </w:r>
      <w:r w:rsidR="00C14C50">
        <w:rPr>
          <w:rFonts w:cs="Arial"/>
          <w:b/>
          <w:color w:val="auto"/>
          <w:w w:val="100"/>
          <w:sz w:val="28"/>
          <w:szCs w:val="28"/>
          <w:lang w:eastAsia="de-AT"/>
        </w:rPr>
        <w:t>-00</w:t>
      </w:r>
      <w:r w:rsidR="005C0199">
        <w:rPr>
          <w:rFonts w:cs="Arial"/>
          <w:b/>
          <w:color w:val="auto"/>
          <w:w w:val="100"/>
          <w:sz w:val="28"/>
          <w:szCs w:val="28"/>
          <w:lang w:eastAsia="de-AT"/>
        </w:rPr>
        <w:t xml:space="preserve"> </w:t>
      </w:r>
      <w:r w:rsidR="004C0E2A">
        <w:rPr>
          <w:rFonts w:cs="Arial"/>
          <w:b/>
          <w:color w:val="auto"/>
          <w:w w:val="100"/>
          <w:sz w:val="28"/>
          <w:szCs w:val="28"/>
          <w:lang w:eastAsia="de-AT"/>
        </w:rPr>
        <w:t>1-flügelig</w:t>
      </w:r>
    </w:p>
    <w:p w14:paraId="37BE93BD" w14:textId="77777777" w:rsidR="005C0199" w:rsidRPr="00877A6A" w:rsidRDefault="005C0199" w:rsidP="00FD61B9">
      <w:pPr>
        <w:tabs>
          <w:tab w:val="left" w:pos="680"/>
          <w:tab w:val="left" w:pos="2694"/>
          <w:tab w:val="left" w:pos="2722"/>
        </w:tabs>
        <w:ind w:right="310"/>
        <w:jc w:val="both"/>
        <w:rPr>
          <w:rFonts w:ascii="Arial" w:hAnsi="Arial" w:cs="Arial"/>
        </w:rPr>
      </w:pPr>
    </w:p>
    <w:p w14:paraId="25369334" w14:textId="66D9FC32" w:rsidR="00FB4376" w:rsidRPr="00877A6A" w:rsidRDefault="00B970BF" w:rsidP="00FD61B9">
      <w:pPr>
        <w:tabs>
          <w:tab w:val="left" w:pos="680"/>
          <w:tab w:val="left" w:pos="2694"/>
          <w:tab w:val="left" w:pos="2722"/>
        </w:tabs>
        <w:ind w:right="310"/>
        <w:jc w:val="both"/>
        <w:rPr>
          <w:rFonts w:ascii="Arial" w:hAnsi="Arial" w:cs="Arial"/>
          <w:b/>
          <w:i/>
        </w:rPr>
      </w:pPr>
      <w:r>
        <w:rPr>
          <w:rFonts w:ascii="Arial" w:hAnsi="Arial" w:cs="Arial"/>
          <w:b/>
          <w:i/>
        </w:rPr>
        <w:t>A</w:t>
      </w:r>
      <w:r w:rsidR="000C7AEC" w:rsidRPr="00877A6A">
        <w:rPr>
          <w:rFonts w:ascii="Arial" w:hAnsi="Arial" w:cs="Arial"/>
          <w:b/>
          <w:i/>
        </w:rPr>
        <w:t>llgemeine Konstruktionsbeschreibung</w:t>
      </w:r>
      <w:r w:rsidR="00A43826" w:rsidRPr="00877A6A">
        <w:rPr>
          <w:rFonts w:ascii="Arial" w:hAnsi="Arial" w:cs="Arial"/>
          <w:b/>
          <w:i/>
        </w:rPr>
        <w:t>:</w:t>
      </w:r>
    </w:p>
    <w:p w14:paraId="39B9E7B1" w14:textId="77777777" w:rsidR="008E2CEB" w:rsidRPr="00877A6A" w:rsidRDefault="00B33AEC" w:rsidP="00FD61B9">
      <w:pPr>
        <w:autoSpaceDE w:val="0"/>
        <w:autoSpaceDN w:val="0"/>
        <w:adjustRightInd w:val="0"/>
        <w:ind w:right="310"/>
        <w:jc w:val="both"/>
        <w:rPr>
          <w:rFonts w:ascii="Arial" w:hAnsi="Arial" w:cs="Arial"/>
        </w:rPr>
      </w:pPr>
      <w:r w:rsidRPr="00877A6A">
        <w:rPr>
          <w:rFonts w:ascii="Arial" w:hAnsi="Arial" w:cs="Arial"/>
        </w:rPr>
        <w:t>Umlaufende, w</w:t>
      </w:r>
      <w:r w:rsidR="00BE3223" w:rsidRPr="00877A6A">
        <w:rPr>
          <w:rFonts w:ascii="Arial" w:hAnsi="Arial" w:cs="Arial"/>
        </w:rPr>
        <w:t xml:space="preserve">ärmegedämmte Dreikammerprofile, Isolierzone mit 30 bis 35 mm breiten glasfaserverstärkten Polyamid-6.6-Leisten. </w:t>
      </w:r>
      <w:r w:rsidR="008E2CEB" w:rsidRPr="00877A6A">
        <w:rPr>
          <w:rFonts w:ascii="Arial" w:hAnsi="Arial" w:cs="Arial"/>
        </w:rPr>
        <w:t xml:space="preserve">Symmetrisch angeordnete Dammzonen mit Isolierstegen zu direkten Verschraubung der Beschlagteile. </w:t>
      </w:r>
      <w:r w:rsidR="00BE3223" w:rsidRPr="00877A6A">
        <w:rPr>
          <w:rFonts w:ascii="Arial" w:hAnsi="Arial" w:cs="Arial"/>
        </w:rPr>
        <w:t>Bautiefe der Rahmen und Flügel 7</w:t>
      </w:r>
      <w:r w:rsidR="00442362" w:rsidRPr="00877A6A">
        <w:rPr>
          <w:rFonts w:ascii="Arial" w:hAnsi="Arial" w:cs="Arial"/>
        </w:rPr>
        <w:t>5</w:t>
      </w:r>
      <w:r w:rsidR="00BE3223" w:rsidRPr="00877A6A">
        <w:rPr>
          <w:rFonts w:ascii="Arial" w:hAnsi="Arial" w:cs="Arial"/>
        </w:rPr>
        <w:t xml:space="preserve"> mm, innen und außen flächenbündig, mit doppelter, verdeckt liegender EPDM-Dichtung für geräuscharmen Anschlag.</w:t>
      </w:r>
      <w:r w:rsidRPr="00877A6A">
        <w:rPr>
          <w:rFonts w:ascii="Arial" w:hAnsi="Arial" w:cs="Arial"/>
        </w:rPr>
        <w:t xml:space="preserve"> </w:t>
      </w:r>
      <w:r w:rsidR="000C7AEC" w:rsidRPr="00877A6A">
        <w:rPr>
          <w:rFonts w:ascii="Arial" w:hAnsi="Arial" w:cs="Arial"/>
        </w:rPr>
        <w:t>In den Flü</w:t>
      </w:r>
      <w:r w:rsidR="008E2CEB" w:rsidRPr="00877A6A">
        <w:rPr>
          <w:rFonts w:ascii="Arial" w:hAnsi="Arial" w:cs="Arial"/>
        </w:rPr>
        <w:t xml:space="preserve">gelprofilen schubweicher Deltatherm Verbund zur Reduzierung des Bi-Metall-Effekts, dadurch geringere Durchbiegung des </w:t>
      </w:r>
      <w:r w:rsidR="000C7AEC" w:rsidRPr="00877A6A">
        <w:rPr>
          <w:rFonts w:ascii="Arial" w:hAnsi="Arial" w:cs="Arial"/>
        </w:rPr>
        <w:t>Flügels</w:t>
      </w:r>
      <w:r w:rsidR="008E2CEB" w:rsidRPr="00877A6A">
        <w:rPr>
          <w:rFonts w:ascii="Arial" w:hAnsi="Arial" w:cs="Arial"/>
        </w:rPr>
        <w:t xml:space="preserve"> bei Temperaturdifferenzen.</w:t>
      </w:r>
    </w:p>
    <w:p w14:paraId="2BFA34D0" w14:textId="77777777" w:rsidR="00BE3223" w:rsidRPr="00877A6A" w:rsidRDefault="00701D27" w:rsidP="00FD61B9">
      <w:pPr>
        <w:autoSpaceDE w:val="0"/>
        <w:autoSpaceDN w:val="0"/>
        <w:adjustRightInd w:val="0"/>
        <w:ind w:right="310"/>
        <w:jc w:val="both"/>
        <w:rPr>
          <w:rFonts w:ascii="Arial" w:hAnsi="Arial" w:cs="Arial"/>
        </w:rPr>
      </w:pPr>
      <w:r w:rsidRPr="00877A6A">
        <w:rPr>
          <w:rFonts w:ascii="Arial" w:hAnsi="Arial" w:cs="Arial"/>
        </w:rPr>
        <w:t>Schmale Ansichtsbreiten der Blend- und Flügelrahmenkombinationen ab 14</w:t>
      </w:r>
      <w:r w:rsidR="008E2CEB" w:rsidRPr="00877A6A">
        <w:rPr>
          <w:rFonts w:ascii="Arial" w:hAnsi="Arial" w:cs="Arial"/>
        </w:rPr>
        <w:t>6</w:t>
      </w:r>
      <w:r w:rsidRPr="00877A6A">
        <w:rPr>
          <w:rFonts w:ascii="Arial" w:hAnsi="Arial" w:cs="Arial"/>
        </w:rPr>
        <w:t xml:space="preserve"> mm, Ansichtsbreite Pfosten, Sprossen und Kämpfer von 76,5 bis 250 mm, Blendrahmen bzw.</w:t>
      </w:r>
      <w:r w:rsidR="00850B12" w:rsidRPr="00877A6A">
        <w:rPr>
          <w:rFonts w:ascii="Arial" w:hAnsi="Arial" w:cs="Arial"/>
        </w:rPr>
        <w:t xml:space="preserve"> </w:t>
      </w:r>
      <w:r w:rsidRPr="00877A6A">
        <w:rPr>
          <w:rFonts w:ascii="Arial" w:hAnsi="Arial" w:cs="Arial"/>
        </w:rPr>
        <w:t>Kopplungen von 51,5 bis 402 mm, Sockel und Sockelkombinationen von 96 bis 338 mm.</w:t>
      </w:r>
    </w:p>
    <w:p w14:paraId="38C8DC4A" w14:textId="77777777" w:rsidR="00B83AD8" w:rsidRPr="00877A6A" w:rsidRDefault="008E2CEB" w:rsidP="00FD61B9">
      <w:pPr>
        <w:autoSpaceDE w:val="0"/>
        <w:autoSpaceDN w:val="0"/>
        <w:adjustRightInd w:val="0"/>
        <w:ind w:right="310"/>
        <w:jc w:val="both"/>
        <w:rPr>
          <w:rFonts w:ascii="Arial" w:hAnsi="Arial" w:cs="Arial"/>
        </w:rPr>
      </w:pPr>
      <w:r w:rsidRPr="00877A6A">
        <w:rPr>
          <w:rFonts w:ascii="Arial" w:hAnsi="Arial" w:cs="Arial"/>
        </w:rPr>
        <w:t>Falzkammerentw</w:t>
      </w:r>
      <w:r w:rsidR="000C7AEC" w:rsidRPr="00877A6A">
        <w:rPr>
          <w:rFonts w:ascii="Arial" w:hAnsi="Arial" w:cs="Arial"/>
        </w:rPr>
        <w:t>ä</w:t>
      </w:r>
      <w:r w:rsidRPr="00877A6A">
        <w:rPr>
          <w:rFonts w:ascii="Arial" w:hAnsi="Arial" w:cs="Arial"/>
        </w:rPr>
        <w:t>sserung durch Schlitze und einklipsbare Kappen (Kunststoff oder Aluminium) oder verdeckt liegend. EPDM-Anschlagdichtungen beidseitig im Blend- und Fl</w:t>
      </w:r>
      <w:r w:rsidR="000C7AEC" w:rsidRPr="00877A6A">
        <w:rPr>
          <w:rFonts w:ascii="Arial" w:hAnsi="Arial" w:cs="Arial"/>
        </w:rPr>
        <w:t>ü</w:t>
      </w:r>
      <w:r w:rsidRPr="00877A6A">
        <w:rPr>
          <w:rFonts w:ascii="Arial" w:hAnsi="Arial" w:cs="Arial"/>
        </w:rPr>
        <w:t>gelrahmen angeordnet.</w:t>
      </w:r>
      <w:r w:rsidR="000C7AEC" w:rsidRPr="00877A6A">
        <w:rPr>
          <w:rFonts w:ascii="Arial" w:hAnsi="Arial" w:cs="Arial"/>
        </w:rPr>
        <w:t xml:space="preserve"> </w:t>
      </w:r>
      <w:r w:rsidRPr="00877A6A">
        <w:rPr>
          <w:rFonts w:ascii="Arial" w:hAnsi="Arial" w:cs="Arial"/>
        </w:rPr>
        <w:t xml:space="preserve">Kammerbildende EPDM-Verglasungsdichtungen, umlaufend einziehbar. EPDM-Schwellendichtung als kombinierte Anschlag- und Schleifdichtung. </w:t>
      </w:r>
      <w:r w:rsidR="003A0EA0" w:rsidRPr="00877A6A">
        <w:rPr>
          <w:rFonts w:ascii="Arial" w:hAnsi="Arial" w:cs="Arial"/>
        </w:rPr>
        <w:t>Falzraumabdeckungen fü</w:t>
      </w:r>
      <w:r w:rsidRPr="00877A6A">
        <w:rPr>
          <w:rFonts w:ascii="Arial" w:hAnsi="Arial" w:cs="Arial"/>
        </w:rPr>
        <w:t>r glatte Kontur und elegante Optik im T</w:t>
      </w:r>
      <w:r w:rsidR="003A0EA0" w:rsidRPr="00877A6A">
        <w:rPr>
          <w:rFonts w:ascii="Arial" w:hAnsi="Arial" w:cs="Arial"/>
        </w:rPr>
        <w:t>ü</w:t>
      </w:r>
      <w:r w:rsidRPr="00877A6A">
        <w:rPr>
          <w:rFonts w:ascii="Arial" w:hAnsi="Arial" w:cs="Arial"/>
        </w:rPr>
        <w:t>rfalz, sowie Verbesserung der U-Werte.</w:t>
      </w:r>
      <w:r w:rsidR="000C7AEC" w:rsidRPr="00877A6A">
        <w:rPr>
          <w:rFonts w:ascii="Arial" w:hAnsi="Arial" w:cs="Arial"/>
        </w:rPr>
        <w:t xml:space="preserve"> </w:t>
      </w:r>
      <w:r w:rsidR="00394262" w:rsidRPr="00877A6A">
        <w:rPr>
          <w:rFonts w:ascii="Arial" w:hAnsi="Arial" w:cs="Arial"/>
        </w:rPr>
        <w:t>Sollten Statik-Profile aufgrund der Konstruktionsgröße benötigt sein werden diese bereits im Einheitspreis berücksichtigt.</w:t>
      </w:r>
    </w:p>
    <w:p w14:paraId="0CB7DCBA" w14:textId="77777777" w:rsidR="00931F31" w:rsidRPr="00877A6A" w:rsidRDefault="00931F31" w:rsidP="00FD61B9">
      <w:pPr>
        <w:ind w:right="310"/>
        <w:jc w:val="both"/>
        <w:rPr>
          <w:rFonts w:ascii="Arial" w:hAnsi="Arial" w:cs="Arial"/>
        </w:rPr>
      </w:pPr>
    </w:p>
    <w:p w14:paraId="049B76E2" w14:textId="77777777" w:rsidR="004A4FFC" w:rsidRPr="00877A6A" w:rsidRDefault="004A4FFC" w:rsidP="00FD61B9">
      <w:pPr>
        <w:ind w:right="310"/>
        <w:jc w:val="both"/>
        <w:rPr>
          <w:rFonts w:ascii="Arial" w:hAnsi="Arial" w:cs="Arial"/>
        </w:rPr>
      </w:pPr>
      <w:r w:rsidRPr="00877A6A">
        <w:rPr>
          <w:rFonts w:ascii="Arial" w:hAnsi="Arial" w:cs="Arial"/>
          <w:b/>
        </w:rPr>
        <w:t>Verglasung</w:t>
      </w:r>
      <w:r w:rsidRPr="00877A6A">
        <w:rPr>
          <w:rFonts w:ascii="Arial" w:hAnsi="Arial" w:cs="Arial"/>
        </w:rPr>
        <w:t>:</w:t>
      </w:r>
      <w:r w:rsidR="000C7AEC" w:rsidRPr="00877A6A">
        <w:rPr>
          <w:rFonts w:ascii="Arial" w:hAnsi="Arial" w:cs="Arial"/>
        </w:rPr>
        <w:t xml:space="preserve"> </w:t>
      </w:r>
      <w:r w:rsidRPr="00877A6A">
        <w:rPr>
          <w:rFonts w:ascii="Arial" w:hAnsi="Arial" w:cs="Arial"/>
        </w:rPr>
        <w:t xml:space="preserve">Verglasung </w:t>
      </w:r>
      <w:r w:rsidR="00C1086B" w:rsidRPr="00877A6A">
        <w:rPr>
          <w:rFonts w:ascii="Arial" w:hAnsi="Arial" w:cs="Arial"/>
        </w:rPr>
        <w:t xml:space="preserve">je nach Anwendung </w:t>
      </w:r>
      <w:r w:rsidRPr="00877A6A">
        <w:rPr>
          <w:rFonts w:ascii="Arial" w:hAnsi="Arial" w:cs="Arial"/>
        </w:rPr>
        <w:t xml:space="preserve">ausgeführt </w:t>
      </w:r>
      <w:r w:rsidR="00850B12" w:rsidRPr="00877A6A">
        <w:rPr>
          <w:rFonts w:ascii="Arial" w:hAnsi="Arial" w:cs="Arial"/>
        </w:rPr>
        <w:t>in Kombinationen für Sonnen-, Schall- und Wärmeschutzanforderungen, e</w:t>
      </w:r>
      <w:r w:rsidR="003A0EA0" w:rsidRPr="00877A6A">
        <w:rPr>
          <w:rFonts w:ascii="Arial" w:hAnsi="Arial" w:cs="Arial"/>
        </w:rPr>
        <w:t xml:space="preserve">inbruchhemmende Gläser </w:t>
      </w:r>
      <w:r w:rsidR="00E44F66" w:rsidRPr="00877A6A">
        <w:rPr>
          <w:rFonts w:ascii="Arial" w:hAnsi="Arial" w:cs="Arial"/>
        </w:rPr>
        <w:t>etc. Mehrscheiben-Isolierglas oder Paneele mit einer Elementdicke von 8 - 53 mm, Dampfdruckausgleich unten beidseitig 2 x Monodrain</w:t>
      </w:r>
    </w:p>
    <w:p w14:paraId="5B2C6F20" w14:textId="77777777" w:rsidR="00931F31" w:rsidRPr="00877A6A" w:rsidRDefault="003A0EA0" w:rsidP="00FD61B9">
      <w:pPr>
        <w:autoSpaceDE w:val="0"/>
        <w:autoSpaceDN w:val="0"/>
        <w:adjustRightInd w:val="0"/>
        <w:ind w:right="310"/>
        <w:jc w:val="both"/>
        <w:rPr>
          <w:rFonts w:ascii="Arial" w:hAnsi="Arial" w:cs="Arial"/>
        </w:rPr>
      </w:pPr>
      <w:r w:rsidRPr="00877A6A">
        <w:rPr>
          <w:rFonts w:ascii="Arial" w:hAnsi="Arial" w:cs="Arial"/>
        </w:rPr>
        <w:t xml:space="preserve"> </w:t>
      </w:r>
    </w:p>
    <w:p w14:paraId="52B01336" w14:textId="77777777" w:rsidR="00BE3223" w:rsidRPr="00877A6A" w:rsidRDefault="008E6298" w:rsidP="00FD61B9">
      <w:pPr>
        <w:ind w:right="310"/>
        <w:jc w:val="both"/>
        <w:rPr>
          <w:rFonts w:ascii="Arial" w:hAnsi="Arial" w:cs="Arial"/>
        </w:rPr>
      </w:pPr>
      <w:r w:rsidRPr="00877A6A">
        <w:rPr>
          <w:rFonts w:ascii="Arial" w:hAnsi="Arial" w:cs="Arial"/>
          <w:b/>
        </w:rPr>
        <w:t>Beschlag</w:t>
      </w:r>
      <w:r w:rsidR="00B8364A" w:rsidRPr="00877A6A">
        <w:rPr>
          <w:rFonts w:ascii="Arial" w:hAnsi="Arial" w:cs="Arial"/>
        </w:rPr>
        <w:t>:</w:t>
      </w:r>
    </w:p>
    <w:p w14:paraId="47DDF0BC" w14:textId="77777777" w:rsidR="00AE26E0" w:rsidRPr="00877A6A" w:rsidRDefault="00C0370A" w:rsidP="00FD61B9">
      <w:pPr>
        <w:ind w:right="310"/>
        <w:jc w:val="both"/>
        <w:rPr>
          <w:rFonts w:ascii="Arial" w:hAnsi="Arial" w:cs="Arial"/>
        </w:rPr>
      </w:pPr>
      <w:r w:rsidRPr="00877A6A">
        <w:rPr>
          <w:rFonts w:ascii="Arial" w:hAnsi="Arial" w:cs="Arial"/>
        </w:rPr>
        <w:t>Schloss</w:t>
      </w:r>
      <w:r w:rsidR="006F5BBC" w:rsidRPr="00877A6A">
        <w:rPr>
          <w:rFonts w:ascii="Arial" w:hAnsi="Arial" w:cs="Arial"/>
        </w:rPr>
        <w:t xml:space="preserve"> </w:t>
      </w:r>
      <w:r w:rsidRPr="00877A6A">
        <w:rPr>
          <w:rFonts w:ascii="Arial" w:hAnsi="Arial" w:cs="Arial"/>
        </w:rPr>
        <w:t>mit Riegel und Falle,</w:t>
      </w:r>
      <w:r w:rsidR="006F5BBC" w:rsidRPr="00877A6A">
        <w:rPr>
          <w:rFonts w:ascii="Arial" w:hAnsi="Arial" w:cs="Arial"/>
        </w:rPr>
        <w:t xml:space="preserve"> </w:t>
      </w:r>
      <w:r w:rsidRPr="00877A6A">
        <w:rPr>
          <w:rFonts w:ascii="Arial" w:hAnsi="Arial" w:cs="Arial"/>
        </w:rPr>
        <w:t>vorgerichtet für Profilzylinder (PZ)</w:t>
      </w:r>
      <w:r w:rsidR="00200E8E" w:rsidRPr="00877A6A">
        <w:rPr>
          <w:rFonts w:ascii="Arial" w:hAnsi="Arial" w:cs="Arial"/>
        </w:rPr>
        <w:t>, z.B. WILKA,</w:t>
      </w:r>
      <w:r w:rsidRPr="00877A6A">
        <w:rPr>
          <w:rFonts w:ascii="Arial" w:hAnsi="Arial" w:cs="Arial"/>
        </w:rPr>
        <w:t xml:space="preserve"> </w:t>
      </w:r>
      <w:r w:rsidR="00E24069" w:rsidRPr="00877A6A">
        <w:rPr>
          <w:rFonts w:ascii="Arial" w:hAnsi="Arial" w:cs="Arial"/>
        </w:rPr>
        <w:t xml:space="preserve">Drückerführung aus einem wartungsfreien Gleitlager aus selbstschmierendem Kunststoff. Mit festem oder drehbarem </w:t>
      </w:r>
      <w:r w:rsidR="00745B66" w:rsidRPr="00877A6A">
        <w:rPr>
          <w:rFonts w:ascii="Arial" w:hAnsi="Arial" w:cs="Arial"/>
        </w:rPr>
        <w:t xml:space="preserve">Drücker </w:t>
      </w:r>
      <w:r w:rsidR="00E24069" w:rsidRPr="00877A6A">
        <w:rPr>
          <w:rFonts w:ascii="Arial" w:hAnsi="Arial" w:cs="Arial"/>
        </w:rPr>
        <w:t xml:space="preserve">und kraftvoller Rückholfeder, bündige Grundrosette Material Edelstahl, mit Stahlkern, z.B. ECO </w:t>
      </w:r>
      <w:r w:rsidR="006E4667" w:rsidRPr="00877A6A">
        <w:rPr>
          <w:rFonts w:ascii="Arial" w:hAnsi="Arial" w:cs="Arial"/>
        </w:rPr>
        <w:t>D</w:t>
      </w:r>
      <w:r w:rsidR="00E24069" w:rsidRPr="00877A6A">
        <w:rPr>
          <w:rFonts w:ascii="Arial" w:hAnsi="Arial" w:cs="Arial"/>
        </w:rPr>
        <w:t>116. Drückerhöhe 1050 mm. Mit dreidimensional einstell</w:t>
      </w:r>
      <w:r w:rsidR="009F529E" w:rsidRPr="00877A6A">
        <w:rPr>
          <w:rFonts w:ascii="Arial" w:hAnsi="Arial" w:cs="Arial"/>
        </w:rPr>
        <w:t>baren Objektbändern nach EN1935</w:t>
      </w:r>
      <w:r w:rsidR="00E24069" w:rsidRPr="00877A6A">
        <w:rPr>
          <w:rFonts w:ascii="Arial" w:hAnsi="Arial" w:cs="Arial"/>
        </w:rPr>
        <w:t xml:space="preserve">. </w:t>
      </w:r>
      <w:r w:rsidR="0095164B" w:rsidRPr="00877A6A">
        <w:rPr>
          <w:rFonts w:ascii="Arial" w:hAnsi="Arial" w:cs="Arial"/>
        </w:rPr>
        <w:t xml:space="preserve">Die Anzahl der Bänder richtet sich nach dem Türblattgewicht und variiert zwischen 2 und </w:t>
      </w:r>
      <w:r w:rsidR="009F529E" w:rsidRPr="00877A6A">
        <w:rPr>
          <w:rFonts w:ascii="Arial" w:hAnsi="Arial" w:cs="Arial"/>
        </w:rPr>
        <w:t>4</w:t>
      </w:r>
      <w:r w:rsidR="0095164B" w:rsidRPr="00877A6A">
        <w:rPr>
          <w:rFonts w:ascii="Arial" w:hAnsi="Arial" w:cs="Arial"/>
        </w:rPr>
        <w:t xml:space="preserve"> Bändern. Eine </w:t>
      </w:r>
      <w:r w:rsidR="00E9263F" w:rsidRPr="00877A6A">
        <w:rPr>
          <w:rFonts w:ascii="Arial" w:hAnsi="Arial" w:cs="Arial"/>
        </w:rPr>
        <w:t xml:space="preserve">ordnungsgemäße und langlebige Funktion durch ausreichende Anzahl an Bänder ist vorzusehen. </w:t>
      </w:r>
      <w:r w:rsidR="00AE26E0" w:rsidRPr="00877A6A">
        <w:rPr>
          <w:rFonts w:ascii="Arial" w:hAnsi="Arial" w:cs="Arial"/>
        </w:rPr>
        <w:t>Türschließer als Gleitschienentürschließer in Aufbauvariante z.B. Dorma TS9</w:t>
      </w:r>
      <w:r w:rsidR="003100E3" w:rsidRPr="00877A6A">
        <w:rPr>
          <w:rFonts w:ascii="Arial" w:hAnsi="Arial" w:cs="Arial"/>
        </w:rPr>
        <w:t>3</w:t>
      </w:r>
      <w:r w:rsidR="00AE26E0" w:rsidRPr="00877A6A">
        <w:rPr>
          <w:rFonts w:ascii="Arial" w:hAnsi="Arial" w:cs="Arial"/>
        </w:rPr>
        <w:t>.</w:t>
      </w:r>
      <w:r w:rsidR="003A0EA0" w:rsidRPr="00877A6A">
        <w:rPr>
          <w:rFonts w:ascii="Arial" w:hAnsi="Arial" w:cs="Arial"/>
        </w:rPr>
        <w:t xml:space="preserve"> </w:t>
      </w:r>
      <w:r w:rsidR="00AE26E0" w:rsidRPr="00877A6A">
        <w:rPr>
          <w:rFonts w:ascii="Arial" w:hAnsi="Arial" w:cs="Arial"/>
        </w:rPr>
        <w:t>Standardbeschlag Drücker/Drücker Kombination</w:t>
      </w:r>
    </w:p>
    <w:p w14:paraId="28692847" w14:textId="77777777" w:rsidR="00AE26E0" w:rsidRPr="00877A6A" w:rsidRDefault="00AE26E0" w:rsidP="00FD61B9">
      <w:pPr>
        <w:ind w:right="310"/>
        <w:jc w:val="both"/>
        <w:rPr>
          <w:rFonts w:ascii="Arial" w:hAnsi="Arial" w:cs="Arial"/>
        </w:rPr>
      </w:pPr>
    </w:p>
    <w:p w14:paraId="653AE64F" w14:textId="77777777" w:rsidR="00C45945" w:rsidRDefault="00C45945" w:rsidP="00FD61B9">
      <w:pPr>
        <w:ind w:right="310"/>
        <w:jc w:val="both"/>
        <w:rPr>
          <w:rFonts w:ascii="Arial" w:hAnsi="Arial" w:cs="Arial"/>
        </w:rPr>
      </w:pPr>
    </w:p>
    <w:p w14:paraId="1FA25F95" w14:textId="77777777" w:rsidR="00C45945" w:rsidRPr="00FB1FB4" w:rsidRDefault="00C45945" w:rsidP="00FD61B9">
      <w:pPr>
        <w:ind w:right="310"/>
        <w:jc w:val="both"/>
        <w:rPr>
          <w:rFonts w:ascii="Arial" w:hAnsi="Arial" w:cs="Arial"/>
          <w:sz w:val="10"/>
          <w:szCs w:val="10"/>
        </w:rPr>
      </w:pPr>
    </w:p>
    <w:p w14:paraId="3339ACC6" w14:textId="77777777" w:rsidR="009F18C4" w:rsidRDefault="009F18C4" w:rsidP="009F18C4">
      <w:pPr>
        <w:ind w:right="-738"/>
        <w:jc w:val="both"/>
        <w:rPr>
          <w:rFonts w:ascii="Arial" w:hAnsi="Arial" w:cs="Arial"/>
        </w:rPr>
      </w:pPr>
      <w:r>
        <w:rPr>
          <w:rFonts w:ascii="Arial" w:hAnsi="Arial" w:cs="Arial"/>
          <w:b/>
        </w:rPr>
        <w:t>Feuerschutz entsprechend ÖNORM EN 13501</w:t>
      </w:r>
      <w:r w:rsidR="00E66684">
        <w:rPr>
          <w:rFonts w:ascii="Arial" w:hAnsi="Arial" w:cs="Arial"/>
          <w:b/>
        </w:rPr>
        <w:t>-2</w:t>
      </w:r>
      <w:r>
        <w:rPr>
          <w:rFonts w:ascii="Arial" w:hAnsi="Arial" w:cs="Arial"/>
          <w:b/>
        </w:rPr>
        <w:t>:</w:t>
      </w:r>
      <w:r>
        <w:rPr>
          <w:rFonts w:ascii="Arial" w:hAnsi="Arial" w:cs="Arial"/>
        </w:rPr>
        <w:t xml:space="preserve"> E0, nur Raumabschluss ohne Anforderung</w:t>
      </w:r>
    </w:p>
    <w:p w14:paraId="46A5F302" w14:textId="77777777" w:rsidR="00C45945" w:rsidRDefault="00C45945" w:rsidP="00FD61B9">
      <w:pPr>
        <w:ind w:right="310"/>
        <w:jc w:val="both"/>
        <w:rPr>
          <w:rFonts w:ascii="Arial" w:hAnsi="Arial" w:cs="Arial"/>
        </w:rPr>
      </w:pPr>
    </w:p>
    <w:p w14:paraId="67686DB7" w14:textId="77777777" w:rsidR="009F529E" w:rsidRPr="00877A6A" w:rsidRDefault="00B83AD8" w:rsidP="00FD61B9">
      <w:pPr>
        <w:ind w:right="310"/>
        <w:jc w:val="both"/>
        <w:rPr>
          <w:rFonts w:ascii="Arial" w:hAnsi="Arial" w:cs="Arial"/>
        </w:rPr>
      </w:pPr>
      <w:r w:rsidRPr="00877A6A">
        <w:rPr>
          <w:rFonts w:ascii="Arial" w:hAnsi="Arial" w:cs="Arial"/>
        </w:rPr>
        <w:t xml:space="preserve">Bei Brandschutz, Rauchschutz, Einbruchhemmung sind die Ein- und Anbaubauteile entsprechend Zulassung für die gewählte Option zu verwenden! </w:t>
      </w:r>
      <w:r w:rsidR="00C45945" w:rsidRPr="00F529DB">
        <w:rPr>
          <w:rFonts w:ascii="Arial" w:hAnsi="Arial" w:cs="Arial"/>
        </w:rPr>
        <w:t>Anlage versteht sich fertig inklusive Lieferung</w:t>
      </w:r>
      <w:r w:rsidR="00C45945">
        <w:rPr>
          <w:rFonts w:ascii="Arial" w:hAnsi="Arial" w:cs="Arial"/>
        </w:rPr>
        <w:t>,</w:t>
      </w:r>
      <w:r w:rsidR="00C45945" w:rsidRPr="00F529DB">
        <w:rPr>
          <w:rFonts w:ascii="Arial" w:hAnsi="Arial" w:cs="Arial"/>
        </w:rPr>
        <w:t xml:space="preserve"> </w:t>
      </w:r>
      <w:r w:rsidR="00C45945">
        <w:rPr>
          <w:rFonts w:ascii="Arial" w:hAnsi="Arial" w:cs="Arial"/>
        </w:rPr>
        <w:t>Montage und falls erforderlich (z.B. Antrieb) Abnahme durch einen Ziviltechniker.</w:t>
      </w:r>
    </w:p>
    <w:p w14:paraId="2C45E517" w14:textId="77777777" w:rsidR="004B53B2" w:rsidRPr="00877A6A" w:rsidRDefault="004B53B2" w:rsidP="00FD61B9">
      <w:pPr>
        <w:ind w:right="310"/>
        <w:jc w:val="both"/>
        <w:rPr>
          <w:rFonts w:ascii="Arial" w:hAnsi="Arial" w:cs="Arial"/>
        </w:rPr>
      </w:pPr>
    </w:p>
    <w:p w14:paraId="10727482" w14:textId="77777777" w:rsidR="004B53B2" w:rsidRPr="00877A6A" w:rsidRDefault="004B53B2" w:rsidP="00FD61B9">
      <w:pPr>
        <w:ind w:right="310"/>
        <w:jc w:val="both"/>
        <w:rPr>
          <w:rFonts w:ascii="Arial" w:hAnsi="Arial" w:cs="Arial"/>
          <w:b/>
          <w:bCs/>
          <w:lang w:eastAsia="de-DE"/>
        </w:rPr>
      </w:pPr>
    </w:p>
    <w:p w14:paraId="11EC47D7" w14:textId="636C481E" w:rsidR="00B0386C" w:rsidRPr="00877A6A" w:rsidRDefault="007F58B6" w:rsidP="00FD61B9">
      <w:pPr>
        <w:ind w:right="310"/>
        <w:jc w:val="both"/>
        <w:rPr>
          <w:rFonts w:ascii="Arial" w:hAnsi="Arial" w:cs="Arial"/>
          <w:b/>
          <w:bCs/>
          <w:lang w:eastAsia="de-DE"/>
        </w:rPr>
      </w:pPr>
      <w:r w:rsidRPr="00877A6A">
        <w:rPr>
          <w:rFonts w:ascii="Arial" w:hAnsi="Arial" w:cs="Arial"/>
          <w:b/>
          <w:bCs/>
          <w:lang w:eastAsia="de-DE"/>
        </w:rPr>
        <w:t>VARIANTE A)</w:t>
      </w:r>
    </w:p>
    <w:p w14:paraId="308CC7D1" w14:textId="541F851D" w:rsidR="00FE4D79" w:rsidRPr="00877A6A" w:rsidRDefault="00FE4D79" w:rsidP="00FD61B9">
      <w:pPr>
        <w:ind w:right="310"/>
        <w:jc w:val="both"/>
        <w:rPr>
          <w:rFonts w:ascii="Arial" w:hAnsi="Arial" w:cs="Arial"/>
          <w:b/>
          <w:color w:val="000000"/>
        </w:rPr>
      </w:pPr>
      <w:r w:rsidRPr="00877A6A">
        <w:rPr>
          <w:rFonts w:ascii="Arial" w:hAnsi="Arial" w:cs="Arial"/>
          <w:b/>
          <w:color w:val="000000"/>
        </w:rPr>
        <w:t>1 flg. Rohrrahmen-Drehflügeltüre mit hochwärmedämmender Funktion</w:t>
      </w:r>
    </w:p>
    <w:p w14:paraId="6A4CD036" w14:textId="300A2D60" w:rsidR="005C0199" w:rsidRPr="00877A6A" w:rsidRDefault="00BF4E4A" w:rsidP="00B970BF">
      <w:pPr>
        <w:ind w:right="310"/>
        <w:jc w:val="both"/>
        <w:rPr>
          <w:rFonts w:ascii="Arial" w:hAnsi="Arial" w:cs="Arial"/>
          <w:b/>
          <w:color w:val="000000"/>
        </w:rPr>
      </w:pPr>
      <w:r w:rsidRPr="00877A6A">
        <w:rPr>
          <w:rFonts w:ascii="Arial" w:hAnsi="Arial" w:cs="Arial"/>
          <w:noProof/>
          <w:lang w:val="de-AT"/>
        </w:rPr>
        <w:drawing>
          <wp:anchor distT="0" distB="0" distL="114300" distR="114300" simplePos="0" relativeHeight="251660288" behindDoc="0" locked="0" layoutInCell="1" allowOverlap="1" wp14:anchorId="48A6939E" wp14:editId="49147847">
            <wp:simplePos x="0" y="0"/>
            <wp:positionH relativeFrom="column">
              <wp:posOffset>4978400</wp:posOffset>
            </wp:positionH>
            <wp:positionV relativeFrom="paragraph">
              <wp:posOffset>139065</wp:posOffset>
            </wp:positionV>
            <wp:extent cx="1114425" cy="1828800"/>
            <wp:effectExtent l="0" t="0" r="9525" b="0"/>
            <wp:wrapSquare wrapText="bothSides"/>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t="5195" b="5751"/>
                    <a:stretch/>
                  </pic:blipFill>
                  <pic:spPr bwMode="auto">
                    <a:xfrm>
                      <a:off x="0" y="0"/>
                      <a:ext cx="1114425" cy="1828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4AE64A3" w14:textId="77777777"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Mauerlichte/RAM (BxH):</w:t>
      </w:r>
      <w:r w:rsidRPr="00B970BF">
        <w:rPr>
          <w:b/>
          <w:bCs/>
          <w:color w:val="373737"/>
          <w:sz w:val="20"/>
          <w:szCs w:val="20"/>
        </w:rPr>
        <w:tab/>
      </w:r>
      <w:r w:rsidRPr="00B970BF">
        <w:rPr>
          <w:b/>
          <w:bCs/>
          <w:color w:val="373737"/>
          <w:sz w:val="20"/>
          <w:szCs w:val="20"/>
          <w:lang w:val="de-DE"/>
        </w:rPr>
        <w:t>|__________| mm</w:t>
      </w:r>
      <w:r w:rsidRPr="00B970BF">
        <w:rPr>
          <w:b/>
          <w:bCs/>
          <w:color w:val="373737"/>
          <w:sz w:val="20"/>
          <w:szCs w:val="20"/>
        </w:rPr>
        <w:t> </w:t>
      </w:r>
    </w:p>
    <w:p w14:paraId="31577A63" w14:textId="5AB7705A"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Stocklichte (BxH)</w:t>
      </w:r>
      <w:r w:rsidRPr="00B970BF">
        <w:rPr>
          <w:b/>
          <w:bCs/>
          <w:color w:val="373737"/>
          <w:sz w:val="20"/>
          <w:szCs w:val="20"/>
        </w:rPr>
        <w:tab/>
      </w:r>
      <w:r>
        <w:rPr>
          <w:b/>
          <w:bCs/>
          <w:color w:val="373737"/>
          <w:sz w:val="20"/>
          <w:szCs w:val="20"/>
        </w:rPr>
        <w:tab/>
      </w:r>
      <w:r w:rsidRPr="00B970BF">
        <w:rPr>
          <w:b/>
          <w:bCs/>
          <w:color w:val="373737"/>
          <w:sz w:val="20"/>
          <w:szCs w:val="20"/>
          <w:lang w:val="de-DE"/>
        </w:rPr>
        <w:t>|__________| mm</w:t>
      </w:r>
      <w:r w:rsidRPr="00B970BF">
        <w:rPr>
          <w:b/>
          <w:bCs/>
          <w:color w:val="373737"/>
          <w:sz w:val="20"/>
          <w:szCs w:val="20"/>
        </w:rPr>
        <w:t> </w:t>
      </w:r>
    </w:p>
    <w:p w14:paraId="03FEF226" w14:textId="77777777"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669C4889" w14:textId="2EFDD3E9"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Anwendungsbereich: </w:t>
      </w:r>
      <w:r w:rsidRPr="00B970BF">
        <w:rPr>
          <w:b/>
          <w:bCs/>
          <w:color w:val="373737"/>
          <w:sz w:val="20"/>
          <w:szCs w:val="20"/>
        </w:rPr>
        <w:tab/>
      </w:r>
      <w:r>
        <w:rPr>
          <w:b/>
          <w:bCs/>
          <w:color w:val="373737"/>
          <w:sz w:val="20"/>
          <w:szCs w:val="20"/>
          <w:lang w:val="de-DE"/>
        </w:rPr>
        <w:t>Außen</w:t>
      </w:r>
      <w:r w:rsidRPr="00B970BF">
        <w:rPr>
          <w:b/>
          <w:bCs/>
          <w:color w:val="373737"/>
          <w:sz w:val="20"/>
          <w:szCs w:val="20"/>
          <w:lang w:val="de-DE"/>
        </w:rPr>
        <w:t>türe</w:t>
      </w:r>
      <w:r w:rsidRPr="00B970BF">
        <w:rPr>
          <w:b/>
          <w:bCs/>
          <w:color w:val="373737"/>
          <w:sz w:val="20"/>
          <w:szCs w:val="20"/>
        </w:rPr>
        <w:t> </w:t>
      </w:r>
    </w:p>
    <w:p w14:paraId="14979A78" w14:textId="051FD5EB"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Farbbeschichtung Rahmen RAL/NCS: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170DBA40" w14:textId="4A5E1D50"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Farbeschichtung Türblatt RAL/NCS: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04AED5C3" w14:textId="77777777"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424B4945" w14:textId="4D0D205F"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Brandschutzqualifikation:  </w:t>
      </w:r>
      <w:r w:rsidRPr="00B970BF">
        <w:rPr>
          <w:b/>
          <w:bCs/>
          <w:color w:val="373737"/>
          <w:sz w:val="20"/>
          <w:szCs w:val="20"/>
        </w:rPr>
        <w:tab/>
      </w:r>
      <w:r>
        <w:rPr>
          <w:b/>
          <w:bCs/>
          <w:color w:val="373737"/>
          <w:sz w:val="20"/>
          <w:szCs w:val="20"/>
        </w:rPr>
        <w:t>KEINE</w:t>
      </w:r>
      <w:r w:rsidRPr="00B970BF">
        <w:rPr>
          <w:b/>
          <w:bCs/>
          <w:color w:val="373737"/>
          <w:sz w:val="20"/>
          <w:szCs w:val="20"/>
        </w:rPr>
        <w:tab/>
        <w:t> </w:t>
      </w:r>
    </w:p>
    <w:p w14:paraId="5D46B514" w14:textId="0B9FCB09"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Panikfunktion (keine/Panik B/Panik E)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7C9DB85F" w14:textId="0C3CC8AD"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Schlossbetätigung (mechanisch/motorisch) </w:t>
      </w:r>
      <w:r>
        <w:rPr>
          <w:b/>
          <w:bCs/>
          <w:color w:val="373737"/>
          <w:sz w:val="20"/>
          <w:szCs w:val="20"/>
          <w:lang w:val="de-DE"/>
        </w:rPr>
        <w:tab/>
      </w:r>
      <w:r w:rsidRPr="00B970BF">
        <w:rPr>
          <w:b/>
          <w:bCs/>
          <w:color w:val="373737"/>
          <w:sz w:val="20"/>
          <w:szCs w:val="20"/>
          <w:lang w:val="de-DE"/>
        </w:rPr>
        <w:t>|__________|</w:t>
      </w:r>
      <w:r w:rsidRPr="00B970BF">
        <w:rPr>
          <w:b/>
          <w:bCs/>
          <w:color w:val="373737"/>
          <w:sz w:val="20"/>
          <w:szCs w:val="20"/>
        </w:rPr>
        <w:t> </w:t>
      </w:r>
    </w:p>
    <w:p w14:paraId="49B71B3C" w14:textId="12EB555D"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Verriegelung (einfach / mehrfach)</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109C970E" w14:textId="77777777"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625BA7C9" w14:textId="69369352"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Anzahl Reed-Kontakte:</w:t>
      </w:r>
      <w:r w:rsidRPr="00B970BF">
        <w:rPr>
          <w:b/>
          <w:bCs/>
          <w:color w:val="373737"/>
          <w:sz w:val="20"/>
          <w:szCs w:val="20"/>
        </w:rPr>
        <w:tab/>
      </w:r>
      <w:r w:rsidRPr="00B970BF">
        <w:rPr>
          <w:b/>
          <w:bCs/>
          <w:color w:val="373737"/>
          <w:sz w:val="20"/>
          <w:szCs w:val="20"/>
          <w:lang w:val="de-DE"/>
        </w:rPr>
        <w:t>|__________| Stk.</w:t>
      </w:r>
      <w:r w:rsidRPr="00B970BF">
        <w:rPr>
          <w:b/>
          <w:bCs/>
          <w:color w:val="373737"/>
          <w:sz w:val="20"/>
          <w:szCs w:val="20"/>
        </w:rPr>
        <w:t> </w:t>
      </w:r>
    </w:p>
    <w:p w14:paraId="7140B098" w14:textId="77777777"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Drücker-Beschlag (Std/EN179/EN1125) </w:t>
      </w:r>
      <w:r w:rsidRPr="00B970BF">
        <w:rPr>
          <w:b/>
          <w:bCs/>
          <w:color w:val="373737"/>
          <w:sz w:val="20"/>
          <w:szCs w:val="20"/>
        </w:rPr>
        <w:tab/>
      </w:r>
      <w:r w:rsidRPr="00B970BF">
        <w:rPr>
          <w:b/>
          <w:bCs/>
          <w:color w:val="373737"/>
          <w:sz w:val="20"/>
          <w:szCs w:val="20"/>
          <w:lang w:val="de-DE"/>
        </w:rPr>
        <w:t>|__________| Stk.</w:t>
      </w:r>
      <w:r w:rsidRPr="00B970BF">
        <w:rPr>
          <w:b/>
          <w:bCs/>
          <w:color w:val="373737"/>
          <w:sz w:val="20"/>
          <w:szCs w:val="20"/>
        </w:rPr>
        <w:tab/>
        <w:t> </w:t>
      </w:r>
    </w:p>
    <w:p w14:paraId="59C3AA9B" w14:textId="6DBE9604"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Türschließersystem (Aufbau / Einbau)</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4274F205" w14:textId="77777777"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1B75915F" w14:textId="77777777"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gerichtet für </w:t>
      </w:r>
      <w:proofErr w:type="spellStart"/>
      <w:r w:rsidRPr="00B970BF">
        <w:rPr>
          <w:b/>
          <w:bCs/>
          <w:color w:val="373737"/>
          <w:sz w:val="20"/>
          <w:szCs w:val="20"/>
          <w:lang w:val="de-DE"/>
        </w:rPr>
        <w:t>connecdoor.system</w:t>
      </w:r>
      <w:proofErr w:type="spellEnd"/>
      <w:r w:rsidRPr="00B970BF">
        <w:rPr>
          <w:b/>
          <w:bCs/>
          <w:color w:val="373737"/>
          <w:sz w:val="20"/>
          <w:szCs w:val="20"/>
          <w:lang w:val="de-DE"/>
        </w:rPr>
        <w:t>: </w:t>
      </w:r>
      <w:r w:rsidRPr="00B970BF">
        <w:rPr>
          <w:b/>
          <w:bCs/>
          <w:color w:val="373737"/>
          <w:sz w:val="20"/>
          <w:szCs w:val="20"/>
        </w:rPr>
        <w:tab/>
      </w:r>
      <w:r w:rsidRPr="00B970BF">
        <w:rPr>
          <w:b/>
          <w:bCs/>
          <w:color w:val="373737"/>
          <w:sz w:val="20"/>
          <w:szCs w:val="20"/>
          <w:lang w:val="de-DE"/>
        </w:rPr>
        <w:t>Ja </w:t>
      </w:r>
      <w:r w:rsidRPr="00B970BF">
        <w:rPr>
          <w:b/>
          <w:bCs/>
          <w:color w:val="373737"/>
          <w:sz w:val="20"/>
          <w:szCs w:val="20"/>
        </w:rPr>
        <w:t> </w:t>
      </w:r>
    </w:p>
    <w:p w14:paraId="08569E0A" w14:textId="77777777"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Position im Gebäude/Türnummer: </w:t>
      </w:r>
      <w:r w:rsidRPr="00B970BF">
        <w:rPr>
          <w:b/>
          <w:bCs/>
          <w:color w:val="373737"/>
          <w:sz w:val="20"/>
          <w:szCs w:val="20"/>
        </w:rPr>
        <w:tab/>
      </w:r>
      <w:r w:rsidRPr="00B970BF">
        <w:rPr>
          <w:b/>
          <w:bCs/>
          <w:color w:val="373737"/>
          <w:sz w:val="20"/>
          <w:szCs w:val="20"/>
          <w:lang w:val="de-DE"/>
        </w:rPr>
        <w:t>|__________| </w:t>
      </w:r>
      <w:r w:rsidRPr="00B970BF">
        <w:rPr>
          <w:b/>
          <w:bCs/>
          <w:color w:val="373737"/>
          <w:sz w:val="20"/>
          <w:szCs w:val="20"/>
        </w:rPr>
        <w:t> </w:t>
      </w:r>
    </w:p>
    <w:p w14:paraId="6D212730" w14:textId="438E0081" w:rsidR="00BF4E4A" w:rsidRPr="00B970BF" w:rsidRDefault="00BF4E4A" w:rsidP="00B970BF">
      <w:pPr>
        <w:pStyle w:val="StandardWeb"/>
        <w:shd w:val="clear" w:color="auto" w:fill="FFFFFF"/>
        <w:tabs>
          <w:tab w:val="left" w:pos="1985"/>
          <w:tab w:val="left" w:pos="4536"/>
          <w:tab w:val="left" w:pos="4820"/>
          <w:tab w:val="left" w:pos="6237"/>
        </w:tabs>
        <w:spacing w:before="0" w:beforeAutospacing="0" w:after="0" w:afterAutospacing="0"/>
        <w:rPr>
          <w:rFonts w:ascii="Roboto" w:hAnsi="Roboto"/>
          <w:color w:val="373737"/>
          <w:sz w:val="20"/>
          <w:szCs w:val="20"/>
        </w:rPr>
      </w:pPr>
      <w:r w:rsidRPr="00B970BF">
        <w:rPr>
          <w:b/>
          <w:bCs/>
          <w:color w:val="373737"/>
          <w:sz w:val="20"/>
          <w:szCs w:val="20"/>
        </w:rPr>
        <w:t>U-Wert Vorgabe:</w:t>
      </w:r>
      <w:r w:rsidRPr="00B970BF">
        <w:rPr>
          <w:color w:val="373737"/>
          <w:sz w:val="20"/>
          <w:szCs w:val="20"/>
        </w:rPr>
        <w:t> </w:t>
      </w:r>
      <w:r w:rsidRPr="00B970BF">
        <w:rPr>
          <w:color w:val="373737"/>
          <w:sz w:val="20"/>
          <w:szCs w:val="20"/>
        </w:rPr>
        <w:tab/>
      </w:r>
      <w:r w:rsidR="00B970BF">
        <w:rPr>
          <w:color w:val="373737"/>
          <w:sz w:val="20"/>
          <w:szCs w:val="20"/>
        </w:rPr>
        <w:tab/>
      </w:r>
      <w:r w:rsidRPr="00B970BF">
        <w:rPr>
          <w:color w:val="373737"/>
          <w:sz w:val="20"/>
          <w:szCs w:val="20"/>
        </w:rPr>
        <w:t>…….. W/m²K</w:t>
      </w:r>
      <w:r w:rsidRPr="00B970BF">
        <w:rPr>
          <w:sz w:val="20"/>
          <w:szCs w:val="20"/>
        </w:rPr>
        <w:tab/>
      </w:r>
    </w:p>
    <w:p w14:paraId="375E0DC2" w14:textId="77777777" w:rsidR="00BF4E4A" w:rsidRDefault="00BF4E4A" w:rsidP="00BF4E4A">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p>
    <w:p w14:paraId="59687EF1" w14:textId="77777777" w:rsidR="00C764DD" w:rsidRDefault="00C764DD" w:rsidP="00FD61B9">
      <w:pPr>
        <w:ind w:right="310"/>
        <w:jc w:val="both"/>
        <w:rPr>
          <w:rFonts w:ascii="Arial" w:hAnsi="Arial" w:cs="Arial"/>
        </w:rPr>
      </w:pPr>
    </w:p>
    <w:p w14:paraId="18DAC5A2" w14:textId="39B621D1" w:rsidR="00FD61B9" w:rsidRPr="00877A6A" w:rsidRDefault="00B970BF" w:rsidP="00FD61B9">
      <w:pPr>
        <w:ind w:right="310"/>
        <w:jc w:val="both"/>
        <w:rPr>
          <w:rFonts w:ascii="Arial" w:hAnsi="Arial" w:cs="Arial"/>
        </w:rPr>
      </w:pPr>
      <w:r w:rsidRPr="00877A6A">
        <w:rPr>
          <w:rFonts w:ascii="Arial" w:hAnsi="Arial" w:cs="Arial"/>
          <w:bCs/>
          <w:lang w:eastAsia="de-DE"/>
        </w:rPr>
        <w:t xml:space="preserve">z.B. </w:t>
      </w:r>
      <w:r w:rsidRPr="00877A6A">
        <w:rPr>
          <w:rFonts w:ascii="Arial" w:hAnsi="Arial" w:cs="Arial"/>
          <w:b/>
          <w:bCs/>
          <w:lang w:eastAsia="de-DE"/>
        </w:rPr>
        <w:t>PENEDERpro</w:t>
      </w:r>
      <w:r>
        <w:rPr>
          <w:rFonts w:ascii="Arial" w:hAnsi="Arial" w:cs="Arial"/>
          <w:b/>
          <w:bCs/>
          <w:lang w:eastAsia="de-DE"/>
        </w:rPr>
        <w:t>-0</w:t>
      </w:r>
      <w:r w:rsidRPr="00877A6A">
        <w:rPr>
          <w:rFonts w:ascii="Arial" w:hAnsi="Arial" w:cs="Arial"/>
          <w:b/>
          <w:bCs/>
          <w:lang w:eastAsia="de-DE"/>
        </w:rPr>
        <w:t>0,</w:t>
      </w:r>
      <w:r w:rsidRPr="00877A6A">
        <w:rPr>
          <w:rFonts w:ascii="Arial" w:hAnsi="Arial" w:cs="Arial"/>
          <w:b/>
          <w:color w:val="000000"/>
        </w:rPr>
        <w:t xml:space="preserve"> </w:t>
      </w:r>
      <w:r w:rsidRPr="00877A6A">
        <w:rPr>
          <w:rFonts w:ascii="Arial" w:hAnsi="Arial" w:cs="Arial"/>
          <w:color w:val="000000"/>
        </w:rPr>
        <w:t>oder Gleichwertiges.</w:t>
      </w:r>
    </w:p>
    <w:p w14:paraId="7B43945C" w14:textId="024EE23E" w:rsidR="0094240F" w:rsidRDefault="00B970BF" w:rsidP="00FD61B9">
      <w:pPr>
        <w:tabs>
          <w:tab w:val="left" w:pos="2410"/>
          <w:tab w:val="left" w:pos="7655"/>
          <w:tab w:val="left" w:pos="8222"/>
        </w:tabs>
        <w:ind w:right="310"/>
        <w:jc w:val="both"/>
        <w:rPr>
          <w:rFonts w:ascii="Arial" w:hAnsi="Arial" w:cs="Arial"/>
          <w:b/>
          <w:bCs/>
        </w:rPr>
      </w:pPr>
      <w:r w:rsidRPr="00877A6A">
        <w:rPr>
          <w:rFonts w:ascii="Arial" w:hAnsi="Arial" w:cs="Arial"/>
        </w:rPr>
        <w:t xml:space="preserve">Angebotenes Erzeugnis: </w:t>
      </w:r>
      <w:r w:rsidRPr="00877A6A">
        <w:rPr>
          <w:rFonts w:ascii="Arial" w:hAnsi="Arial" w:cs="Arial"/>
          <w:b/>
          <w:bCs/>
        </w:rPr>
        <w:t>. . . . . . . . . . . .</w:t>
      </w:r>
    </w:p>
    <w:p w14:paraId="62F46DBD" w14:textId="77777777" w:rsidR="00B970BF" w:rsidRDefault="00B970BF" w:rsidP="00FD61B9">
      <w:pPr>
        <w:tabs>
          <w:tab w:val="left" w:pos="2410"/>
          <w:tab w:val="left" w:pos="7655"/>
          <w:tab w:val="left" w:pos="8222"/>
        </w:tabs>
        <w:ind w:right="310"/>
        <w:jc w:val="both"/>
        <w:rPr>
          <w:rFonts w:ascii="Arial" w:hAnsi="Arial" w:cs="Arial"/>
          <w:b/>
          <w:bCs/>
        </w:rPr>
      </w:pPr>
    </w:p>
    <w:p w14:paraId="1135D7B3" w14:textId="77777777" w:rsidR="00B970BF" w:rsidRDefault="00B970BF" w:rsidP="00FD61B9">
      <w:pPr>
        <w:tabs>
          <w:tab w:val="left" w:pos="2410"/>
          <w:tab w:val="left" w:pos="7655"/>
          <w:tab w:val="left" w:pos="8222"/>
        </w:tabs>
        <w:ind w:right="310"/>
        <w:jc w:val="both"/>
        <w:rPr>
          <w:rFonts w:ascii="Arial" w:hAnsi="Arial" w:cs="Arial"/>
          <w:b/>
          <w:bCs/>
        </w:rPr>
      </w:pPr>
    </w:p>
    <w:p w14:paraId="0160CF0D" w14:textId="77777777" w:rsidR="00B970BF" w:rsidRPr="00877A6A" w:rsidRDefault="00B970BF" w:rsidP="00FD61B9">
      <w:pPr>
        <w:tabs>
          <w:tab w:val="left" w:pos="2410"/>
          <w:tab w:val="left" w:pos="7655"/>
          <w:tab w:val="left" w:pos="8222"/>
        </w:tabs>
        <w:ind w:right="310"/>
        <w:jc w:val="both"/>
        <w:rPr>
          <w:rFonts w:ascii="Arial" w:hAnsi="Arial" w:cs="Arial"/>
        </w:rPr>
      </w:pPr>
    </w:p>
    <w:p w14:paraId="6A9F84DB" w14:textId="77777777" w:rsidR="004D4F67" w:rsidRPr="00B970BF" w:rsidRDefault="004C1CC9" w:rsidP="00FD61B9">
      <w:pPr>
        <w:tabs>
          <w:tab w:val="left" w:pos="2410"/>
          <w:tab w:val="left" w:pos="7655"/>
          <w:tab w:val="left" w:pos="8222"/>
        </w:tabs>
        <w:ind w:right="310"/>
        <w:jc w:val="both"/>
        <w:rPr>
          <w:rFonts w:ascii="Arial" w:hAnsi="Arial" w:cs="Arial"/>
          <w:lang w:val="en-GB"/>
        </w:rPr>
      </w:pPr>
      <w:r w:rsidRPr="00877A6A">
        <w:rPr>
          <w:rFonts w:ascii="Arial" w:hAnsi="Arial" w:cs="Arial"/>
        </w:rPr>
        <w:t xml:space="preserve">.............. </w:t>
      </w:r>
      <w:r w:rsidRPr="00B970BF">
        <w:rPr>
          <w:rFonts w:ascii="Arial" w:hAnsi="Arial" w:cs="Arial"/>
          <w:lang w:val="en-GB"/>
        </w:rPr>
        <w:t xml:space="preserve">ST               </w:t>
      </w:r>
      <w:r w:rsidR="00163D56" w:rsidRPr="00B970BF">
        <w:rPr>
          <w:rFonts w:ascii="Arial" w:hAnsi="Arial" w:cs="Arial"/>
          <w:lang w:val="en-GB"/>
        </w:rPr>
        <w:tab/>
      </w:r>
      <w:r w:rsidRPr="00B970BF">
        <w:rPr>
          <w:rFonts w:ascii="Arial" w:hAnsi="Arial" w:cs="Arial"/>
          <w:lang w:val="en-GB"/>
        </w:rPr>
        <w:t xml:space="preserve">EP ..............................                  </w:t>
      </w:r>
      <w:r w:rsidR="00163D56" w:rsidRPr="00B970BF">
        <w:rPr>
          <w:rFonts w:ascii="Arial" w:hAnsi="Arial" w:cs="Arial"/>
          <w:lang w:val="en-GB"/>
        </w:rPr>
        <w:t xml:space="preserve">GP  </w:t>
      </w:r>
      <w:r w:rsidRPr="00B970BF">
        <w:rPr>
          <w:rFonts w:ascii="Arial" w:hAnsi="Arial" w:cs="Arial"/>
          <w:lang w:val="en-GB"/>
        </w:rPr>
        <w:t>..............................</w:t>
      </w:r>
    </w:p>
    <w:p w14:paraId="04B8B415" w14:textId="77777777" w:rsidR="00280D75" w:rsidRPr="00B970BF" w:rsidRDefault="00280D75" w:rsidP="00FD61B9">
      <w:pPr>
        <w:ind w:right="310"/>
        <w:jc w:val="both"/>
        <w:rPr>
          <w:rFonts w:ascii="Arial" w:hAnsi="Arial" w:cs="Arial"/>
          <w:lang w:val="en-GB"/>
        </w:rPr>
      </w:pPr>
    </w:p>
    <w:p w14:paraId="3CE13A08" w14:textId="77777777" w:rsidR="00280D75" w:rsidRPr="00B970BF" w:rsidRDefault="00280D75" w:rsidP="00FD61B9">
      <w:pPr>
        <w:ind w:right="310"/>
        <w:jc w:val="both"/>
        <w:rPr>
          <w:rFonts w:ascii="Arial" w:hAnsi="Arial" w:cs="Arial"/>
          <w:lang w:val="en-GB"/>
        </w:rPr>
      </w:pPr>
    </w:p>
    <w:p w14:paraId="277C2BC9" w14:textId="77777777" w:rsidR="007F58B6" w:rsidRPr="00B970BF" w:rsidRDefault="007F58B6" w:rsidP="00FD61B9">
      <w:pPr>
        <w:ind w:right="310"/>
        <w:jc w:val="both"/>
        <w:rPr>
          <w:rFonts w:ascii="Arial" w:hAnsi="Arial" w:cs="Arial"/>
          <w:b/>
          <w:bCs/>
          <w:lang w:val="en-GB" w:eastAsia="de-DE"/>
        </w:rPr>
      </w:pPr>
    </w:p>
    <w:p w14:paraId="256CDEF0" w14:textId="77777777" w:rsidR="0029242C" w:rsidRDefault="0029242C">
      <w:pPr>
        <w:rPr>
          <w:rFonts w:ascii="Arial" w:hAnsi="Arial" w:cs="Arial"/>
          <w:b/>
          <w:bCs/>
          <w:lang w:val="en-GB" w:eastAsia="de-DE"/>
        </w:rPr>
      </w:pPr>
      <w:r>
        <w:rPr>
          <w:rFonts w:ascii="Arial" w:hAnsi="Arial" w:cs="Arial"/>
          <w:b/>
          <w:bCs/>
          <w:lang w:val="en-GB" w:eastAsia="de-DE"/>
        </w:rPr>
        <w:br w:type="page"/>
      </w:r>
    </w:p>
    <w:p w14:paraId="61A8808E" w14:textId="3E6AE200" w:rsidR="003D3E68" w:rsidRPr="00B970BF" w:rsidRDefault="007F58B6" w:rsidP="00FD61B9">
      <w:pPr>
        <w:ind w:right="310"/>
        <w:jc w:val="both"/>
        <w:rPr>
          <w:rFonts w:ascii="Arial" w:hAnsi="Arial" w:cs="Arial"/>
          <w:lang w:val="en-GB"/>
        </w:rPr>
      </w:pPr>
      <w:r w:rsidRPr="00B970BF">
        <w:rPr>
          <w:rFonts w:ascii="Arial" w:hAnsi="Arial" w:cs="Arial"/>
          <w:b/>
          <w:bCs/>
          <w:lang w:val="en-GB" w:eastAsia="de-DE"/>
        </w:rPr>
        <w:lastRenderedPageBreak/>
        <w:t>VARIANTE B)</w:t>
      </w:r>
    </w:p>
    <w:p w14:paraId="1858ACD1" w14:textId="5F3A08FD" w:rsidR="00FE4D79" w:rsidRPr="00877A6A" w:rsidRDefault="00FE4D79" w:rsidP="00FD61B9">
      <w:pPr>
        <w:ind w:right="310"/>
        <w:jc w:val="both"/>
        <w:rPr>
          <w:rFonts w:ascii="Arial" w:hAnsi="Arial" w:cs="Arial"/>
          <w:b/>
          <w:color w:val="000000"/>
        </w:rPr>
      </w:pPr>
      <w:r w:rsidRPr="00877A6A">
        <w:rPr>
          <w:rFonts w:ascii="Arial" w:hAnsi="Arial" w:cs="Arial"/>
          <w:b/>
          <w:color w:val="000000"/>
        </w:rPr>
        <w:t>1 flg. Rohrrahmen-Drehflügeltüre samt einem Seitenteil, mit hochwärmedämmender Funktion</w:t>
      </w:r>
    </w:p>
    <w:p w14:paraId="2C2C298D" w14:textId="2338358B" w:rsidR="00FE4D79" w:rsidRPr="00877A6A" w:rsidRDefault="00BF4E4A" w:rsidP="00FD61B9">
      <w:pPr>
        <w:ind w:right="310"/>
        <w:jc w:val="both"/>
        <w:rPr>
          <w:rFonts w:ascii="Arial" w:hAnsi="Arial" w:cs="Arial"/>
          <w:b/>
          <w:bCs/>
          <w:lang w:eastAsia="de-DE"/>
        </w:rPr>
      </w:pPr>
      <w:r w:rsidRPr="00877A6A">
        <w:rPr>
          <w:rFonts w:ascii="Arial" w:hAnsi="Arial" w:cs="Arial"/>
          <w:noProof/>
          <w:lang w:val="de-AT"/>
        </w:rPr>
        <w:drawing>
          <wp:anchor distT="0" distB="0" distL="114300" distR="114300" simplePos="0" relativeHeight="251661312" behindDoc="0" locked="0" layoutInCell="1" allowOverlap="1" wp14:anchorId="1889CB3F" wp14:editId="62D03AE2">
            <wp:simplePos x="0" y="0"/>
            <wp:positionH relativeFrom="column">
              <wp:posOffset>4976495</wp:posOffset>
            </wp:positionH>
            <wp:positionV relativeFrom="paragraph">
              <wp:posOffset>104775</wp:posOffset>
            </wp:positionV>
            <wp:extent cx="1562100" cy="1895475"/>
            <wp:effectExtent l="0" t="0" r="0" b="9525"/>
            <wp:wrapSquare wrapText="bothSides"/>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562100" cy="1895475"/>
                    </a:xfrm>
                    <a:prstGeom prst="rect">
                      <a:avLst/>
                    </a:prstGeom>
                  </pic:spPr>
                </pic:pic>
              </a:graphicData>
            </a:graphic>
            <wp14:sizeRelH relativeFrom="page">
              <wp14:pctWidth>0</wp14:pctWidth>
            </wp14:sizeRelH>
            <wp14:sizeRelV relativeFrom="page">
              <wp14:pctHeight>0</wp14:pctHeight>
            </wp14:sizeRelV>
          </wp:anchor>
        </w:drawing>
      </w:r>
    </w:p>
    <w:p w14:paraId="3542D3C6" w14:textId="77777777" w:rsidR="00D366C2" w:rsidRPr="00877A6A" w:rsidRDefault="00D366C2" w:rsidP="00FD61B9">
      <w:pPr>
        <w:ind w:right="310"/>
        <w:jc w:val="both"/>
        <w:rPr>
          <w:rFonts w:ascii="Arial" w:hAnsi="Arial" w:cs="Arial"/>
        </w:rPr>
      </w:pPr>
    </w:p>
    <w:p w14:paraId="0A773DD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Mauerlichte/RAM (BxH):</w:t>
      </w:r>
      <w:r w:rsidRPr="00B970BF">
        <w:rPr>
          <w:b/>
          <w:bCs/>
          <w:color w:val="373737"/>
          <w:sz w:val="20"/>
          <w:szCs w:val="20"/>
        </w:rPr>
        <w:tab/>
      </w:r>
      <w:r w:rsidRPr="00B970BF">
        <w:rPr>
          <w:b/>
          <w:bCs/>
          <w:color w:val="373737"/>
          <w:sz w:val="20"/>
          <w:szCs w:val="20"/>
          <w:lang w:val="de-DE"/>
        </w:rPr>
        <w:t>|__________| mm</w:t>
      </w:r>
      <w:r w:rsidRPr="00B970BF">
        <w:rPr>
          <w:b/>
          <w:bCs/>
          <w:color w:val="373737"/>
          <w:sz w:val="20"/>
          <w:szCs w:val="20"/>
        </w:rPr>
        <w:t> </w:t>
      </w:r>
    </w:p>
    <w:p w14:paraId="1B8C6821" w14:textId="5F7C273D"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Pr>
          <w:b/>
          <w:bCs/>
          <w:color w:val="373737"/>
          <w:sz w:val="20"/>
          <w:szCs w:val="20"/>
          <w:lang w:val="de-DE"/>
        </w:rPr>
        <w:t>Lichte Durchgang</w:t>
      </w:r>
      <w:r w:rsidRPr="00B970BF">
        <w:rPr>
          <w:b/>
          <w:bCs/>
          <w:color w:val="373737"/>
          <w:sz w:val="20"/>
          <w:szCs w:val="20"/>
          <w:lang w:val="de-DE"/>
        </w:rPr>
        <w:t xml:space="preserve"> (BxH)</w:t>
      </w:r>
      <w:r w:rsidRPr="00B970BF">
        <w:rPr>
          <w:b/>
          <w:bCs/>
          <w:color w:val="373737"/>
          <w:sz w:val="20"/>
          <w:szCs w:val="20"/>
        </w:rPr>
        <w:tab/>
      </w:r>
      <w:r w:rsidRPr="00B970BF">
        <w:rPr>
          <w:b/>
          <w:bCs/>
          <w:color w:val="373737"/>
          <w:sz w:val="20"/>
          <w:szCs w:val="20"/>
          <w:lang w:val="de-DE"/>
        </w:rPr>
        <w:t>|__________| mm</w:t>
      </w:r>
      <w:r w:rsidRPr="00B970BF">
        <w:rPr>
          <w:b/>
          <w:bCs/>
          <w:color w:val="373737"/>
          <w:sz w:val="20"/>
          <w:szCs w:val="20"/>
        </w:rPr>
        <w:t> </w:t>
      </w:r>
    </w:p>
    <w:p w14:paraId="7483799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72DCEAF3"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Anwendungsbereich: </w:t>
      </w:r>
      <w:r w:rsidRPr="00B970BF">
        <w:rPr>
          <w:b/>
          <w:bCs/>
          <w:color w:val="373737"/>
          <w:sz w:val="20"/>
          <w:szCs w:val="20"/>
        </w:rPr>
        <w:tab/>
      </w:r>
      <w:r>
        <w:rPr>
          <w:b/>
          <w:bCs/>
          <w:color w:val="373737"/>
          <w:sz w:val="20"/>
          <w:szCs w:val="20"/>
          <w:lang w:val="de-DE"/>
        </w:rPr>
        <w:t>Außen</w:t>
      </w:r>
      <w:r w:rsidRPr="00B970BF">
        <w:rPr>
          <w:b/>
          <w:bCs/>
          <w:color w:val="373737"/>
          <w:sz w:val="20"/>
          <w:szCs w:val="20"/>
          <w:lang w:val="de-DE"/>
        </w:rPr>
        <w:t>türe</w:t>
      </w:r>
      <w:r w:rsidRPr="00B970BF">
        <w:rPr>
          <w:b/>
          <w:bCs/>
          <w:color w:val="373737"/>
          <w:sz w:val="20"/>
          <w:szCs w:val="20"/>
        </w:rPr>
        <w:t> </w:t>
      </w:r>
    </w:p>
    <w:p w14:paraId="202E5C9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Farbbeschichtung Rahmen RAL/NCS: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2DA317D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Farbeschichtung Türblatt RAL/NCS: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64D6B77F"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1C4A70E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Brandschutzqualifikation:  </w:t>
      </w:r>
      <w:r w:rsidRPr="00B970BF">
        <w:rPr>
          <w:b/>
          <w:bCs/>
          <w:color w:val="373737"/>
          <w:sz w:val="20"/>
          <w:szCs w:val="20"/>
        </w:rPr>
        <w:tab/>
      </w:r>
      <w:r>
        <w:rPr>
          <w:b/>
          <w:bCs/>
          <w:color w:val="373737"/>
          <w:sz w:val="20"/>
          <w:szCs w:val="20"/>
        </w:rPr>
        <w:t>KEINE</w:t>
      </w:r>
      <w:r w:rsidRPr="00B970BF">
        <w:rPr>
          <w:b/>
          <w:bCs/>
          <w:color w:val="373737"/>
          <w:sz w:val="20"/>
          <w:szCs w:val="20"/>
        </w:rPr>
        <w:tab/>
        <w:t> </w:t>
      </w:r>
    </w:p>
    <w:p w14:paraId="6EDA5217"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Panikfunktion (keine/Panik B/Panik E)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488C2614"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Schlossbetätigung (mechanisch/motorisch) </w:t>
      </w:r>
      <w:r>
        <w:rPr>
          <w:b/>
          <w:bCs/>
          <w:color w:val="373737"/>
          <w:sz w:val="20"/>
          <w:szCs w:val="20"/>
          <w:lang w:val="de-DE"/>
        </w:rPr>
        <w:tab/>
      </w:r>
      <w:r w:rsidRPr="00B970BF">
        <w:rPr>
          <w:b/>
          <w:bCs/>
          <w:color w:val="373737"/>
          <w:sz w:val="20"/>
          <w:szCs w:val="20"/>
          <w:lang w:val="de-DE"/>
        </w:rPr>
        <w:t>|__________|</w:t>
      </w:r>
      <w:r w:rsidRPr="00B970BF">
        <w:rPr>
          <w:b/>
          <w:bCs/>
          <w:color w:val="373737"/>
          <w:sz w:val="20"/>
          <w:szCs w:val="20"/>
        </w:rPr>
        <w:t> </w:t>
      </w:r>
    </w:p>
    <w:p w14:paraId="439DB27E"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Verriegelung (einfach / mehrfach)</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13D574D3"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7EEF8F73"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Anzahl Reed-Kontakte:</w:t>
      </w:r>
      <w:r w:rsidRPr="00B970BF">
        <w:rPr>
          <w:b/>
          <w:bCs/>
          <w:color w:val="373737"/>
          <w:sz w:val="20"/>
          <w:szCs w:val="20"/>
        </w:rPr>
        <w:tab/>
      </w:r>
      <w:r w:rsidRPr="00B970BF">
        <w:rPr>
          <w:b/>
          <w:bCs/>
          <w:color w:val="373737"/>
          <w:sz w:val="20"/>
          <w:szCs w:val="20"/>
          <w:lang w:val="de-DE"/>
        </w:rPr>
        <w:t>|__________| Stk.</w:t>
      </w:r>
      <w:r w:rsidRPr="00B970BF">
        <w:rPr>
          <w:b/>
          <w:bCs/>
          <w:color w:val="373737"/>
          <w:sz w:val="20"/>
          <w:szCs w:val="20"/>
        </w:rPr>
        <w:t> </w:t>
      </w:r>
    </w:p>
    <w:p w14:paraId="475F35F3"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Drücker-Beschlag (Std/EN179/EN1125) </w:t>
      </w:r>
      <w:r w:rsidRPr="00B970BF">
        <w:rPr>
          <w:b/>
          <w:bCs/>
          <w:color w:val="373737"/>
          <w:sz w:val="20"/>
          <w:szCs w:val="20"/>
        </w:rPr>
        <w:tab/>
      </w:r>
      <w:r w:rsidRPr="00B970BF">
        <w:rPr>
          <w:b/>
          <w:bCs/>
          <w:color w:val="373737"/>
          <w:sz w:val="20"/>
          <w:szCs w:val="20"/>
          <w:lang w:val="de-DE"/>
        </w:rPr>
        <w:t>|__________| Stk.</w:t>
      </w:r>
      <w:r w:rsidRPr="00B970BF">
        <w:rPr>
          <w:b/>
          <w:bCs/>
          <w:color w:val="373737"/>
          <w:sz w:val="20"/>
          <w:szCs w:val="20"/>
        </w:rPr>
        <w:tab/>
        <w:t> </w:t>
      </w:r>
    </w:p>
    <w:p w14:paraId="2AA578D4"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Türschließersystem (Aufbau / Einbau)</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291936C8"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4757615C"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gerichtet für </w:t>
      </w:r>
      <w:proofErr w:type="spellStart"/>
      <w:r w:rsidRPr="00B970BF">
        <w:rPr>
          <w:b/>
          <w:bCs/>
          <w:color w:val="373737"/>
          <w:sz w:val="20"/>
          <w:szCs w:val="20"/>
          <w:lang w:val="de-DE"/>
        </w:rPr>
        <w:t>connecdoor.system</w:t>
      </w:r>
      <w:proofErr w:type="spellEnd"/>
      <w:r w:rsidRPr="00B970BF">
        <w:rPr>
          <w:b/>
          <w:bCs/>
          <w:color w:val="373737"/>
          <w:sz w:val="20"/>
          <w:szCs w:val="20"/>
          <w:lang w:val="de-DE"/>
        </w:rPr>
        <w:t>: </w:t>
      </w:r>
      <w:r w:rsidRPr="00B970BF">
        <w:rPr>
          <w:b/>
          <w:bCs/>
          <w:color w:val="373737"/>
          <w:sz w:val="20"/>
          <w:szCs w:val="20"/>
        </w:rPr>
        <w:tab/>
      </w:r>
      <w:r w:rsidRPr="00B970BF">
        <w:rPr>
          <w:b/>
          <w:bCs/>
          <w:color w:val="373737"/>
          <w:sz w:val="20"/>
          <w:szCs w:val="20"/>
          <w:lang w:val="de-DE"/>
        </w:rPr>
        <w:t>Ja </w:t>
      </w:r>
      <w:r w:rsidRPr="00B970BF">
        <w:rPr>
          <w:b/>
          <w:bCs/>
          <w:color w:val="373737"/>
          <w:sz w:val="20"/>
          <w:szCs w:val="20"/>
        </w:rPr>
        <w:t> </w:t>
      </w:r>
    </w:p>
    <w:p w14:paraId="7E3EE3EE"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Position im Gebäude/Türnummer: </w:t>
      </w:r>
      <w:r w:rsidRPr="00B970BF">
        <w:rPr>
          <w:b/>
          <w:bCs/>
          <w:color w:val="373737"/>
          <w:sz w:val="20"/>
          <w:szCs w:val="20"/>
        </w:rPr>
        <w:tab/>
      </w:r>
      <w:r w:rsidRPr="00B970BF">
        <w:rPr>
          <w:b/>
          <w:bCs/>
          <w:color w:val="373737"/>
          <w:sz w:val="20"/>
          <w:szCs w:val="20"/>
          <w:lang w:val="de-DE"/>
        </w:rPr>
        <w:t>|__________| </w:t>
      </w:r>
      <w:r w:rsidRPr="00B970BF">
        <w:rPr>
          <w:b/>
          <w:bCs/>
          <w:color w:val="373737"/>
          <w:sz w:val="20"/>
          <w:szCs w:val="20"/>
        </w:rPr>
        <w:t> </w:t>
      </w:r>
    </w:p>
    <w:p w14:paraId="4DBB15AD"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rFonts w:ascii="Roboto" w:hAnsi="Roboto"/>
          <w:color w:val="373737"/>
          <w:sz w:val="20"/>
          <w:szCs w:val="20"/>
        </w:rPr>
      </w:pPr>
      <w:r w:rsidRPr="00B970BF">
        <w:rPr>
          <w:b/>
          <w:bCs/>
          <w:color w:val="373737"/>
          <w:sz w:val="20"/>
          <w:szCs w:val="20"/>
        </w:rPr>
        <w:t>U-Wert Vorgabe:</w:t>
      </w:r>
      <w:r w:rsidRPr="00B970BF">
        <w:rPr>
          <w:color w:val="373737"/>
          <w:sz w:val="20"/>
          <w:szCs w:val="20"/>
        </w:rPr>
        <w:t> </w:t>
      </w:r>
      <w:r w:rsidRPr="00B970BF">
        <w:rPr>
          <w:color w:val="373737"/>
          <w:sz w:val="20"/>
          <w:szCs w:val="20"/>
        </w:rPr>
        <w:tab/>
      </w:r>
      <w:r>
        <w:rPr>
          <w:color w:val="373737"/>
          <w:sz w:val="20"/>
          <w:szCs w:val="20"/>
        </w:rPr>
        <w:tab/>
      </w:r>
      <w:r w:rsidRPr="00B970BF">
        <w:rPr>
          <w:color w:val="373737"/>
          <w:sz w:val="20"/>
          <w:szCs w:val="20"/>
        </w:rPr>
        <w:t>…….. W/m²K</w:t>
      </w:r>
      <w:r w:rsidRPr="00B970BF">
        <w:rPr>
          <w:sz w:val="20"/>
          <w:szCs w:val="20"/>
        </w:rPr>
        <w:tab/>
      </w:r>
    </w:p>
    <w:p w14:paraId="1D3B5D33" w14:textId="77777777" w:rsidR="0029242C" w:rsidRDefault="0029242C" w:rsidP="0029242C">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p>
    <w:p w14:paraId="09732EB8" w14:textId="77777777" w:rsidR="0029242C" w:rsidRDefault="0029242C" w:rsidP="0029242C">
      <w:pPr>
        <w:ind w:right="310"/>
        <w:jc w:val="both"/>
        <w:rPr>
          <w:rFonts w:ascii="Arial" w:hAnsi="Arial" w:cs="Arial"/>
        </w:rPr>
      </w:pPr>
    </w:p>
    <w:p w14:paraId="22D3FD5F" w14:textId="77777777" w:rsidR="0029242C" w:rsidRPr="00877A6A" w:rsidRDefault="0029242C" w:rsidP="0029242C">
      <w:pPr>
        <w:ind w:right="310"/>
        <w:jc w:val="both"/>
        <w:rPr>
          <w:rFonts w:ascii="Arial" w:hAnsi="Arial" w:cs="Arial"/>
        </w:rPr>
      </w:pPr>
      <w:r w:rsidRPr="00877A6A">
        <w:rPr>
          <w:rFonts w:ascii="Arial" w:hAnsi="Arial" w:cs="Arial"/>
          <w:bCs/>
          <w:lang w:eastAsia="de-DE"/>
        </w:rPr>
        <w:t xml:space="preserve">z.B. </w:t>
      </w:r>
      <w:r w:rsidRPr="00877A6A">
        <w:rPr>
          <w:rFonts w:ascii="Arial" w:hAnsi="Arial" w:cs="Arial"/>
          <w:b/>
          <w:bCs/>
          <w:lang w:eastAsia="de-DE"/>
        </w:rPr>
        <w:t>PENEDERpro</w:t>
      </w:r>
      <w:r>
        <w:rPr>
          <w:rFonts w:ascii="Arial" w:hAnsi="Arial" w:cs="Arial"/>
          <w:b/>
          <w:bCs/>
          <w:lang w:eastAsia="de-DE"/>
        </w:rPr>
        <w:t>-0</w:t>
      </w:r>
      <w:r w:rsidRPr="00877A6A">
        <w:rPr>
          <w:rFonts w:ascii="Arial" w:hAnsi="Arial" w:cs="Arial"/>
          <w:b/>
          <w:bCs/>
          <w:lang w:eastAsia="de-DE"/>
        </w:rPr>
        <w:t>0,</w:t>
      </w:r>
      <w:r w:rsidRPr="00877A6A">
        <w:rPr>
          <w:rFonts w:ascii="Arial" w:hAnsi="Arial" w:cs="Arial"/>
          <w:b/>
          <w:color w:val="000000"/>
        </w:rPr>
        <w:t xml:space="preserve"> </w:t>
      </w:r>
      <w:r w:rsidRPr="00877A6A">
        <w:rPr>
          <w:rFonts w:ascii="Arial" w:hAnsi="Arial" w:cs="Arial"/>
          <w:color w:val="000000"/>
        </w:rPr>
        <w:t>oder Gleichwertiges.</w:t>
      </w:r>
    </w:p>
    <w:p w14:paraId="39ABE5A7" w14:textId="77777777" w:rsidR="0029242C" w:rsidRDefault="0029242C" w:rsidP="0029242C">
      <w:pPr>
        <w:tabs>
          <w:tab w:val="left" w:pos="2410"/>
          <w:tab w:val="left" w:pos="7655"/>
          <w:tab w:val="left" w:pos="8222"/>
        </w:tabs>
        <w:ind w:right="310"/>
        <w:jc w:val="both"/>
        <w:rPr>
          <w:rFonts w:ascii="Arial" w:hAnsi="Arial" w:cs="Arial"/>
          <w:b/>
          <w:bCs/>
        </w:rPr>
      </w:pPr>
      <w:r w:rsidRPr="00877A6A">
        <w:rPr>
          <w:rFonts w:ascii="Arial" w:hAnsi="Arial" w:cs="Arial"/>
        </w:rPr>
        <w:t xml:space="preserve">Angebotenes Erzeugnis: </w:t>
      </w:r>
      <w:r w:rsidRPr="00877A6A">
        <w:rPr>
          <w:rFonts w:ascii="Arial" w:hAnsi="Arial" w:cs="Arial"/>
          <w:b/>
          <w:bCs/>
        </w:rPr>
        <w:t>. . . . . . . . . . . .</w:t>
      </w:r>
    </w:p>
    <w:p w14:paraId="1295FDBB" w14:textId="77777777" w:rsidR="0029242C" w:rsidRDefault="0029242C" w:rsidP="0029242C">
      <w:pPr>
        <w:tabs>
          <w:tab w:val="left" w:pos="2410"/>
          <w:tab w:val="left" w:pos="7655"/>
          <w:tab w:val="left" w:pos="8222"/>
        </w:tabs>
        <w:ind w:right="310"/>
        <w:jc w:val="both"/>
        <w:rPr>
          <w:rFonts w:ascii="Arial" w:hAnsi="Arial" w:cs="Arial"/>
          <w:b/>
          <w:bCs/>
        </w:rPr>
      </w:pPr>
    </w:p>
    <w:p w14:paraId="178047D9" w14:textId="77777777" w:rsidR="003D3E68" w:rsidRPr="00B970BF" w:rsidRDefault="003D3E68" w:rsidP="00FD61B9">
      <w:pPr>
        <w:tabs>
          <w:tab w:val="left" w:pos="2410"/>
          <w:tab w:val="left" w:pos="7655"/>
          <w:tab w:val="left" w:pos="8222"/>
        </w:tabs>
        <w:ind w:right="310"/>
        <w:jc w:val="both"/>
        <w:rPr>
          <w:rFonts w:ascii="Arial" w:hAnsi="Arial" w:cs="Arial"/>
          <w:lang w:val="en-GB"/>
        </w:rPr>
      </w:pPr>
      <w:r w:rsidRPr="00B970BF">
        <w:rPr>
          <w:rFonts w:ascii="Arial" w:hAnsi="Arial" w:cs="Arial"/>
          <w:u w:val="single"/>
          <w:lang w:val="en-GB"/>
        </w:rPr>
        <w:br/>
      </w:r>
      <w:r w:rsidRPr="00B970BF">
        <w:rPr>
          <w:rFonts w:ascii="Arial" w:hAnsi="Arial" w:cs="Arial"/>
          <w:lang w:val="en-GB"/>
        </w:rPr>
        <w:t xml:space="preserve">.............. ST               </w:t>
      </w:r>
      <w:r w:rsidRPr="00B970BF">
        <w:rPr>
          <w:rFonts w:ascii="Arial" w:hAnsi="Arial" w:cs="Arial"/>
          <w:lang w:val="en-GB"/>
        </w:rPr>
        <w:tab/>
        <w:t>EP ..............................                  GP  ..............................</w:t>
      </w:r>
    </w:p>
    <w:p w14:paraId="2F5115E4" w14:textId="77777777" w:rsidR="003D3E68" w:rsidRPr="00B970BF" w:rsidRDefault="003D3E68" w:rsidP="00FD61B9">
      <w:pPr>
        <w:ind w:right="310"/>
        <w:jc w:val="both"/>
        <w:rPr>
          <w:rFonts w:ascii="Arial" w:hAnsi="Arial" w:cs="Arial"/>
          <w:lang w:val="en-GB"/>
        </w:rPr>
      </w:pPr>
    </w:p>
    <w:p w14:paraId="54C19F4C" w14:textId="77777777" w:rsidR="007F58B6" w:rsidRPr="00B970BF" w:rsidRDefault="007F58B6" w:rsidP="00FD61B9">
      <w:pPr>
        <w:ind w:right="310"/>
        <w:jc w:val="both"/>
        <w:rPr>
          <w:rFonts w:ascii="Arial" w:hAnsi="Arial" w:cs="Arial"/>
          <w:lang w:val="en-GB"/>
        </w:rPr>
      </w:pPr>
    </w:p>
    <w:p w14:paraId="23090DCA" w14:textId="76D27AEB" w:rsidR="007F58B6" w:rsidRPr="00B970BF" w:rsidRDefault="007F58B6" w:rsidP="00FD61B9">
      <w:pPr>
        <w:ind w:right="310"/>
        <w:jc w:val="both"/>
        <w:rPr>
          <w:rFonts w:ascii="Arial" w:hAnsi="Arial" w:cs="Arial"/>
          <w:lang w:val="en-GB"/>
        </w:rPr>
      </w:pPr>
    </w:p>
    <w:p w14:paraId="2648172D" w14:textId="77777777" w:rsidR="00BF4E4A" w:rsidRPr="00B970BF" w:rsidRDefault="00BF4E4A">
      <w:pPr>
        <w:rPr>
          <w:rFonts w:ascii="Arial" w:hAnsi="Arial" w:cs="Arial"/>
          <w:b/>
          <w:bCs/>
          <w:lang w:val="en-GB" w:eastAsia="de-DE"/>
        </w:rPr>
      </w:pPr>
      <w:r w:rsidRPr="00B970BF">
        <w:rPr>
          <w:rFonts w:ascii="Arial" w:hAnsi="Arial" w:cs="Arial"/>
          <w:b/>
          <w:bCs/>
          <w:lang w:val="en-GB" w:eastAsia="de-DE"/>
        </w:rPr>
        <w:br w:type="page"/>
      </w:r>
    </w:p>
    <w:p w14:paraId="2D62B66E" w14:textId="56FF96C6" w:rsidR="003D3E68" w:rsidRPr="00B970BF" w:rsidRDefault="007F58B6" w:rsidP="00FD61B9">
      <w:pPr>
        <w:ind w:right="310"/>
        <w:jc w:val="both"/>
        <w:rPr>
          <w:rFonts w:ascii="Arial" w:hAnsi="Arial" w:cs="Arial"/>
          <w:b/>
          <w:bCs/>
          <w:lang w:val="en-GB" w:eastAsia="de-DE"/>
        </w:rPr>
      </w:pPr>
      <w:r w:rsidRPr="00B970BF">
        <w:rPr>
          <w:rFonts w:ascii="Arial" w:hAnsi="Arial" w:cs="Arial"/>
          <w:b/>
          <w:bCs/>
          <w:lang w:val="en-GB" w:eastAsia="de-DE"/>
        </w:rPr>
        <w:lastRenderedPageBreak/>
        <w:t>VARIANTE C)</w:t>
      </w:r>
    </w:p>
    <w:p w14:paraId="3EFD6EB5" w14:textId="275CE5A1" w:rsidR="00FE4D79" w:rsidRPr="00877A6A" w:rsidRDefault="00FE4D79" w:rsidP="00FD61B9">
      <w:pPr>
        <w:ind w:right="310"/>
        <w:jc w:val="both"/>
        <w:rPr>
          <w:rFonts w:ascii="Arial" w:hAnsi="Arial" w:cs="Arial"/>
          <w:b/>
          <w:color w:val="000000"/>
        </w:rPr>
      </w:pPr>
      <w:r w:rsidRPr="00877A6A">
        <w:rPr>
          <w:rFonts w:ascii="Arial" w:hAnsi="Arial" w:cs="Arial"/>
          <w:b/>
          <w:color w:val="000000"/>
        </w:rPr>
        <w:t xml:space="preserve">1 flg. Rohrrahmen-Drehflügeltüre samt einem Seitenteil und einem Oberlicht, mit hochwärmdämmender </w:t>
      </w:r>
    </w:p>
    <w:p w14:paraId="5C3E1EF8" w14:textId="03C27B44" w:rsidR="00D366C2" w:rsidRPr="00877A6A" w:rsidRDefault="00BF4E4A" w:rsidP="00FD61B9">
      <w:pPr>
        <w:ind w:right="310"/>
        <w:jc w:val="both"/>
        <w:rPr>
          <w:rFonts w:ascii="Arial" w:hAnsi="Arial" w:cs="Arial"/>
        </w:rPr>
      </w:pPr>
      <w:r w:rsidRPr="00877A6A">
        <w:rPr>
          <w:rFonts w:ascii="Arial" w:hAnsi="Arial" w:cs="Arial"/>
          <w:noProof/>
          <w:lang w:val="de-AT"/>
        </w:rPr>
        <w:drawing>
          <wp:anchor distT="0" distB="0" distL="114300" distR="114300" simplePos="0" relativeHeight="251662336" behindDoc="0" locked="0" layoutInCell="1" allowOverlap="1" wp14:anchorId="2F147DE4" wp14:editId="0B172281">
            <wp:simplePos x="0" y="0"/>
            <wp:positionH relativeFrom="column">
              <wp:posOffset>4511675</wp:posOffset>
            </wp:positionH>
            <wp:positionV relativeFrom="paragraph">
              <wp:posOffset>97790</wp:posOffset>
            </wp:positionV>
            <wp:extent cx="1717040" cy="2519680"/>
            <wp:effectExtent l="0" t="0" r="0" b="0"/>
            <wp:wrapSquare wrapText="bothSides"/>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717040" cy="2519680"/>
                    </a:xfrm>
                    <a:prstGeom prst="rect">
                      <a:avLst/>
                    </a:prstGeom>
                  </pic:spPr>
                </pic:pic>
              </a:graphicData>
            </a:graphic>
            <wp14:sizeRelH relativeFrom="page">
              <wp14:pctWidth>0</wp14:pctWidth>
            </wp14:sizeRelH>
            <wp14:sizeRelV relativeFrom="page">
              <wp14:pctHeight>0</wp14:pctHeight>
            </wp14:sizeRelV>
          </wp:anchor>
        </w:drawing>
      </w:r>
    </w:p>
    <w:p w14:paraId="53F27CF5"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Mauerlichte/RAM (BxH):</w:t>
      </w:r>
      <w:r w:rsidRPr="00B970BF">
        <w:rPr>
          <w:b/>
          <w:bCs/>
          <w:color w:val="373737"/>
          <w:sz w:val="20"/>
          <w:szCs w:val="20"/>
        </w:rPr>
        <w:tab/>
      </w:r>
      <w:r w:rsidRPr="00B970BF">
        <w:rPr>
          <w:b/>
          <w:bCs/>
          <w:color w:val="373737"/>
          <w:sz w:val="20"/>
          <w:szCs w:val="20"/>
          <w:lang w:val="de-DE"/>
        </w:rPr>
        <w:t>|__________| mm</w:t>
      </w:r>
      <w:r w:rsidRPr="00B970BF">
        <w:rPr>
          <w:b/>
          <w:bCs/>
          <w:color w:val="373737"/>
          <w:sz w:val="20"/>
          <w:szCs w:val="20"/>
        </w:rPr>
        <w:t> </w:t>
      </w:r>
    </w:p>
    <w:p w14:paraId="18B0A995"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Pr>
          <w:b/>
          <w:bCs/>
          <w:color w:val="373737"/>
          <w:sz w:val="20"/>
          <w:szCs w:val="20"/>
          <w:lang w:val="de-DE"/>
        </w:rPr>
        <w:t>Lichte Durchgang</w:t>
      </w:r>
      <w:r w:rsidRPr="00B970BF">
        <w:rPr>
          <w:b/>
          <w:bCs/>
          <w:color w:val="373737"/>
          <w:sz w:val="20"/>
          <w:szCs w:val="20"/>
          <w:lang w:val="de-DE"/>
        </w:rPr>
        <w:t xml:space="preserve"> (BxH)</w:t>
      </w:r>
      <w:r w:rsidRPr="00B970BF">
        <w:rPr>
          <w:b/>
          <w:bCs/>
          <w:color w:val="373737"/>
          <w:sz w:val="20"/>
          <w:szCs w:val="20"/>
        </w:rPr>
        <w:tab/>
      </w:r>
      <w:r w:rsidRPr="00B970BF">
        <w:rPr>
          <w:b/>
          <w:bCs/>
          <w:color w:val="373737"/>
          <w:sz w:val="20"/>
          <w:szCs w:val="20"/>
          <w:lang w:val="de-DE"/>
        </w:rPr>
        <w:t>|__________| mm</w:t>
      </w:r>
      <w:r w:rsidRPr="00B970BF">
        <w:rPr>
          <w:b/>
          <w:bCs/>
          <w:color w:val="373737"/>
          <w:sz w:val="20"/>
          <w:szCs w:val="20"/>
        </w:rPr>
        <w:t> </w:t>
      </w:r>
    </w:p>
    <w:p w14:paraId="4C668628"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14357BE2"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Anwendungsbereich: </w:t>
      </w:r>
      <w:r w:rsidRPr="00B970BF">
        <w:rPr>
          <w:b/>
          <w:bCs/>
          <w:color w:val="373737"/>
          <w:sz w:val="20"/>
          <w:szCs w:val="20"/>
        </w:rPr>
        <w:tab/>
      </w:r>
      <w:r>
        <w:rPr>
          <w:b/>
          <w:bCs/>
          <w:color w:val="373737"/>
          <w:sz w:val="20"/>
          <w:szCs w:val="20"/>
          <w:lang w:val="de-DE"/>
        </w:rPr>
        <w:t>Außen</w:t>
      </w:r>
      <w:r w:rsidRPr="00B970BF">
        <w:rPr>
          <w:b/>
          <w:bCs/>
          <w:color w:val="373737"/>
          <w:sz w:val="20"/>
          <w:szCs w:val="20"/>
          <w:lang w:val="de-DE"/>
        </w:rPr>
        <w:t>türe</w:t>
      </w:r>
      <w:r w:rsidRPr="00B970BF">
        <w:rPr>
          <w:b/>
          <w:bCs/>
          <w:color w:val="373737"/>
          <w:sz w:val="20"/>
          <w:szCs w:val="20"/>
        </w:rPr>
        <w:t> </w:t>
      </w:r>
    </w:p>
    <w:p w14:paraId="62DE4E4A"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Farbbeschichtung Rahmen RAL/NCS: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056E47C6"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Farbeschichtung Türblatt RAL/NCS: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72C43711"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6C817398"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Brandschutzqualifikation:  </w:t>
      </w:r>
      <w:r w:rsidRPr="00B970BF">
        <w:rPr>
          <w:b/>
          <w:bCs/>
          <w:color w:val="373737"/>
          <w:sz w:val="20"/>
          <w:szCs w:val="20"/>
        </w:rPr>
        <w:tab/>
      </w:r>
      <w:r>
        <w:rPr>
          <w:b/>
          <w:bCs/>
          <w:color w:val="373737"/>
          <w:sz w:val="20"/>
          <w:szCs w:val="20"/>
        </w:rPr>
        <w:t>KEINE</w:t>
      </w:r>
      <w:r w:rsidRPr="00B970BF">
        <w:rPr>
          <w:b/>
          <w:bCs/>
          <w:color w:val="373737"/>
          <w:sz w:val="20"/>
          <w:szCs w:val="20"/>
        </w:rPr>
        <w:tab/>
        <w:t> </w:t>
      </w:r>
    </w:p>
    <w:p w14:paraId="3D3C8821"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Panikfunktion (keine/Panik B/Panik E)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563F21D8"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Schlossbetätigung (mechanisch/motorisch) </w:t>
      </w:r>
      <w:r>
        <w:rPr>
          <w:b/>
          <w:bCs/>
          <w:color w:val="373737"/>
          <w:sz w:val="20"/>
          <w:szCs w:val="20"/>
          <w:lang w:val="de-DE"/>
        </w:rPr>
        <w:tab/>
      </w:r>
      <w:r w:rsidRPr="00B970BF">
        <w:rPr>
          <w:b/>
          <w:bCs/>
          <w:color w:val="373737"/>
          <w:sz w:val="20"/>
          <w:szCs w:val="20"/>
          <w:lang w:val="de-DE"/>
        </w:rPr>
        <w:t>|__________|</w:t>
      </w:r>
      <w:r w:rsidRPr="00B970BF">
        <w:rPr>
          <w:b/>
          <w:bCs/>
          <w:color w:val="373737"/>
          <w:sz w:val="20"/>
          <w:szCs w:val="20"/>
        </w:rPr>
        <w:t> </w:t>
      </w:r>
    </w:p>
    <w:p w14:paraId="4F023CBA"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Verriegelung (einfach / mehrfach)</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23E07C92"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7617AE13"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Anzahl Reed-Kontakte:</w:t>
      </w:r>
      <w:r w:rsidRPr="00B970BF">
        <w:rPr>
          <w:b/>
          <w:bCs/>
          <w:color w:val="373737"/>
          <w:sz w:val="20"/>
          <w:szCs w:val="20"/>
        </w:rPr>
        <w:tab/>
      </w:r>
      <w:r w:rsidRPr="00B970BF">
        <w:rPr>
          <w:b/>
          <w:bCs/>
          <w:color w:val="373737"/>
          <w:sz w:val="20"/>
          <w:szCs w:val="20"/>
          <w:lang w:val="de-DE"/>
        </w:rPr>
        <w:t>|__________| Stk.</w:t>
      </w:r>
      <w:r w:rsidRPr="00B970BF">
        <w:rPr>
          <w:b/>
          <w:bCs/>
          <w:color w:val="373737"/>
          <w:sz w:val="20"/>
          <w:szCs w:val="20"/>
        </w:rPr>
        <w:t> </w:t>
      </w:r>
    </w:p>
    <w:p w14:paraId="057E023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Drücker-Beschlag (Std/EN179/EN1125) </w:t>
      </w:r>
      <w:r w:rsidRPr="00B970BF">
        <w:rPr>
          <w:b/>
          <w:bCs/>
          <w:color w:val="373737"/>
          <w:sz w:val="20"/>
          <w:szCs w:val="20"/>
        </w:rPr>
        <w:tab/>
      </w:r>
      <w:r w:rsidRPr="00B970BF">
        <w:rPr>
          <w:b/>
          <w:bCs/>
          <w:color w:val="373737"/>
          <w:sz w:val="20"/>
          <w:szCs w:val="20"/>
          <w:lang w:val="de-DE"/>
        </w:rPr>
        <w:t>|__________| Stk.</w:t>
      </w:r>
      <w:r w:rsidRPr="00B970BF">
        <w:rPr>
          <w:b/>
          <w:bCs/>
          <w:color w:val="373737"/>
          <w:sz w:val="20"/>
          <w:szCs w:val="20"/>
        </w:rPr>
        <w:tab/>
        <w:t> </w:t>
      </w:r>
    </w:p>
    <w:p w14:paraId="4E27E6CD"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Türschließersystem (Aufbau / Einbau)</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6BCE12BF"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5BB22624"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gerichtet für </w:t>
      </w:r>
      <w:proofErr w:type="spellStart"/>
      <w:r w:rsidRPr="00B970BF">
        <w:rPr>
          <w:b/>
          <w:bCs/>
          <w:color w:val="373737"/>
          <w:sz w:val="20"/>
          <w:szCs w:val="20"/>
          <w:lang w:val="de-DE"/>
        </w:rPr>
        <w:t>connecdoor.system</w:t>
      </w:r>
      <w:proofErr w:type="spellEnd"/>
      <w:r w:rsidRPr="00B970BF">
        <w:rPr>
          <w:b/>
          <w:bCs/>
          <w:color w:val="373737"/>
          <w:sz w:val="20"/>
          <w:szCs w:val="20"/>
          <w:lang w:val="de-DE"/>
        </w:rPr>
        <w:t>: </w:t>
      </w:r>
      <w:r w:rsidRPr="00B970BF">
        <w:rPr>
          <w:b/>
          <w:bCs/>
          <w:color w:val="373737"/>
          <w:sz w:val="20"/>
          <w:szCs w:val="20"/>
        </w:rPr>
        <w:tab/>
      </w:r>
      <w:r w:rsidRPr="00B970BF">
        <w:rPr>
          <w:b/>
          <w:bCs/>
          <w:color w:val="373737"/>
          <w:sz w:val="20"/>
          <w:szCs w:val="20"/>
          <w:lang w:val="de-DE"/>
        </w:rPr>
        <w:t>Ja </w:t>
      </w:r>
      <w:r w:rsidRPr="00B970BF">
        <w:rPr>
          <w:b/>
          <w:bCs/>
          <w:color w:val="373737"/>
          <w:sz w:val="20"/>
          <w:szCs w:val="20"/>
        </w:rPr>
        <w:t> </w:t>
      </w:r>
    </w:p>
    <w:p w14:paraId="5C6E1D8D"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Position im Gebäude/Türnummer: </w:t>
      </w:r>
      <w:r w:rsidRPr="00B970BF">
        <w:rPr>
          <w:b/>
          <w:bCs/>
          <w:color w:val="373737"/>
          <w:sz w:val="20"/>
          <w:szCs w:val="20"/>
        </w:rPr>
        <w:tab/>
      </w:r>
      <w:r w:rsidRPr="00B970BF">
        <w:rPr>
          <w:b/>
          <w:bCs/>
          <w:color w:val="373737"/>
          <w:sz w:val="20"/>
          <w:szCs w:val="20"/>
          <w:lang w:val="de-DE"/>
        </w:rPr>
        <w:t>|__________| </w:t>
      </w:r>
      <w:r w:rsidRPr="00B970BF">
        <w:rPr>
          <w:b/>
          <w:bCs/>
          <w:color w:val="373737"/>
          <w:sz w:val="20"/>
          <w:szCs w:val="20"/>
        </w:rPr>
        <w:t> </w:t>
      </w:r>
    </w:p>
    <w:p w14:paraId="2D7E97F8" w14:textId="07708856"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rFonts w:ascii="Roboto" w:hAnsi="Roboto"/>
          <w:color w:val="373737"/>
          <w:sz w:val="20"/>
          <w:szCs w:val="20"/>
        </w:rPr>
      </w:pPr>
      <w:r w:rsidRPr="00B970BF">
        <w:rPr>
          <w:b/>
          <w:bCs/>
          <w:color w:val="373737"/>
          <w:sz w:val="20"/>
          <w:szCs w:val="20"/>
        </w:rPr>
        <w:t>U-Wert Vorgabe:</w:t>
      </w:r>
      <w:r w:rsidRPr="00B970BF">
        <w:rPr>
          <w:color w:val="373737"/>
          <w:sz w:val="20"/>
          <w:szCs w:val="20"/>
        </w:rPr>
        <w:t> </w:t>
      </w:r>
      <w:r w:rsidRPr="00B970BF">
        <w:rPr>
          <w:color w:val="373737"/>
          <w:sz w:val="20"/>
          <w:szCs w:val="20"/>
        </w:rPr>
        <w:tab/>
      </w:r>
      <w:r>
        <w:rPr>
          <w:color w:val="373737"/>
          <w:sz w:val="20"/>
          <w:szCs w:val="20"/>
        </w:rPr>
        <w:tab/>
      </w:r>
      <w:r w:rsidRPr="00B970BF">
        <w:rPr>
          <w:color w:val="373737"/>
          <w:sz w:val="20"/>
          <w:szCs w:val="20"/>
        </w:rPr>
        <w:t>…….. W/m²K</w:t>
      </w:r>
      <w:r w:rsidRPr="00B970BF">
        <w:rPr>
          <w:sz w:val="20"/>
          <w:szCs w:val="20"/>
        </w:rPr>
        <w:tab/>
      </w:r>
    </w:p>
    <w:p w14:paraId="6C98D377" w14:textId="77777777" w:rsidR="0029242C" w:rsidRDefault="0029242C" w:rsidP="0029242C">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p>
    <w:p w14:paraId="3DF57C49" w14:textId="77777777" w:rsidR="0029242C" w:rsidRDefault="0029242C" w:rsidP="0029242C">
      <w:pPr>
        <w:ind w:right="310"/>
        <w:jc w:val="both"/>
        <w:rPr>
          <w:rFonts w:ascii="Arial" w:hAnsi="Arial" w:cs="Arial"/>
        </w:rPr>
      </w:pPr>
    </w:p>
    <w:p w14:paraId="0DADC055" w14:textId="77777777" w:rsidR="0029242C" w:rsidRPr="00877A6A" w:rsidRDefault="0029242C" w:rsidP="0029242C">
      <w:pPr>
        <w:ind w:right="310"/>
        <w:jc w:val="both"/>
        <w:rPr>
          <w:rFonts w:ascii="Arial" w:hAnsi="Arial" w:cs="Arial"/>
        </w:rPr>
      </w:pPr>
      <w:r w:rsidRPr="00877A6A">
        <w:rPr>
          <w:rFonts w:ascii="Arial" w:hAnsi="Arial" w:cs="Arial"/>
          <w:bCs/>
          <w:lang w:eastAsia="de-DE"/>
        </w:rPr>
        <w:t xml:space="preserve">z.B. </w:t>
      </w:r>
      <w:r w:rsidRPr="00877A6A">
        <w:rPr>
          <w:rFonts w:ascii="Arial" w:hAnsi="Arial" w:cs="Arial"/>
          <w:b/>
          <w:bCs/>
          <w:lang w:eastAsia="de-DE"/>
        </w:rPr>
        <w:t>PENEDERpro</w:t>
      </w:r>
      <w:r>
        <w:rPr>
          <w:rFonts w:ascii="Arial" w:hAnsi="Arial" w:cs="Arial"/>
          <w:b/>
          <w:bCs/>
          <w:lang w:eastAsia="de-DE"/>
        </w:rPr>
        <w:t>-0</w:t>
      </w:r>
      <w:r w:rsidRPr="00877A6A">
        <w:rPr>
          <w:rFonts w:ascii="Arial" w:hAnsi="Arial" w:cs="Arial"/>
          <w:b/>
          <w:bCs/>
          <w:lang w:eastAsia="de-DE"/>
        </w:rPr>
        <w:t>0,</w:t>
      </w:r>
      <w:r w:rsidRPr="00877A6A">
        <w:rPr>
          <w:rFonts w:ascii="Arial" w:hAnsi="Arial" w:cs="Arial"/>
          <w:b/>
          <w:color w:val="000000"/>
        </w:rPr>
        <w:t xml:space="preserve"> </w:t>
      </w:r>
      <w:r w:rsidRPr="00877A6A">
        <w:rPr>
          <w:rFonts w:ascii="Arial" w:hAnsi="Arial" w:cs="Arial"/>
          <w:color w:val="000000"/>
        </w:rPr>
        <w:t>oder Gleichwertiges.</w:t>
      </w:r>
    </w:p>
    <w:p w14:paraId="5DB83F1D" w14:textId="77777777" w:rsidR="0029242C" w:rsidRDefault="0029242C" w:rsidP="0029242C">
      <w:pPr>
        <w:tabs>
          <w:tab w:val="left" w:pos="2410"/>
          <w:tab w:val="left" w:pos="7655"/>
          <w:tab w:val="left" w:pos="8222"/>
        </w:tabs>
        <w:ind w:right="310"/>
        <w:jc w:val="both"/>
        <w:rPr>
          <w:rFonts w:ascii="Arial" w:hAnsi="Arial" w:cs="Arial"/>
          <w:b/>
          <w:bCs/>
        </w:rPr>
      </w:pPr>
      <w:r w:rsidRPr="00877A6A">
        <w:rPr>
          <w:rFonts w:ascii="Arial" w:hAnsi="Arial" w:cs="Arial"/>
        </w:rPr>
        <w:t xml:space="preserve">Angebotenes Erzeugnis: </w:t>
      </w:r>
      <w:r w:rsidRPr="00877A6A">
        <w:rPr>
          <w:rFonts w:ascii="Arial" w:hAnsi="Arial" w:cs="Arial"/>
          <w:b/>
          <w:bCs/>
        </w:rPr>
        <w:t>. . . . . . . . . . . .</w:t>
      </w:r>
    </w:p>
    <w:p w14:paraId="005A2B42" w14:textId="77777777" w:rsidR="0029242C" w:rsidRDefault="0029242C" w:rsidP="0029242C">
      <w:pPr>
        <w:tabs>
          <w:tab w:val="left" w:pos="2410"/>
          <w:tab w:val="left" w:pos="7655"/>
          <w:tab w:val="left" w:pos="8222"/>
        </w:tabs>
        <w:ind w:right="310"/>
        <w:jc w:val="both"/>
        <w:rPr>
          <w:rFonts w:ascii="Arial" w:hAnsi="Arial" w:cs="Arial"/>
          <w:b/>
          <w:bCs/>
        </w:rPr>
      </w:pPr>
    </w:p>
    <w:p w14:paraId="2A97BC81" w14:textId="77777777" w:rsidR="003D3E68" w:rsidRPr="00B970BF" w:rsidRDefault="003D3E68" w:rsidP="00FD61B9">
      <w:pPr>
        <w:ind w:right="310"/>
        <w:jc w:val="both"/>
        <w:rPr>
          <w:rFonts w:ascii="Arial" w:hAnsi="Arial" w:cs="Arial"/>
          <w:lang w:val="en-GB"/>
        </w:rPr>
      </w:pPr>
    </w:p>
    <w:p w14:paraId="1A277469" w14:textId="77777777" w:rsidR="003D3E68" w:rsidRPr="00B970BF" w:rsidRDefault="003D3E68" w:rsidP="00FD61B9">
      <w:pPr>
        <w:ind w:right="310"/>
        <w:jc w:val="both"/>
        <w:rPr>
          <w:rFonts w:ascii="Arial" w:hAnsi="Arial" w:cs="Arial"/>
          <w:lang w:val="en-GB"/>
        </w:rPr>
      </w:pPr>
    </w:p>
    <w:p w14:paraId="061B5AF8" w14:textId="77777777" w:rsidR="00BF4E4A" w:rsidRPr="00B970BF" w:rsidRDefault="00BF4E4A" w:rsidP="00FD61B9">
      <w:pPr>
        <w:tabs>
          <w:tab w:val="left" w:pos="2410"/>
          <w:tab w:val="left" w:pos="7655"/>
          <w:tab w:val="left" w:pos="8222"/>
        </w:tabs>
        <w:ind w:right="310"/>
        <w:jc w:val="both"/>
        <w:rPr>
          <w:rFonts w:ascii="Arial" w:hAnsi="Arial" w:cs="Arial"/>
          <w:u w:val="single"/>
          <w:lang w:val="en-GB"/>
        </w:rPr>
      </w:pPr>
    </w:p>
    <w:p w14:paraId="4511A3AE" w14:textId="77777777" w:rsidR="00BF4E4A" w:rsidRPr="00B970BF" w:rsidRDefault="00BF4E4A" w:rsidP="00FD61B9">
      <w:pPr>
        <w:tabs>
          <w:tab w:val="left" w:pos="2410"/>
          <w:tab w:val="left" w:pos="7655"/>
          <w:tab w:val="left" w:pos="8222"/>
        </w:tabs>
        <w:ind w:right="310"/>
        <w:jc w:val="both"/>
        <w:rPr>
          <w:rFonts w:ascii="Arial" w:hAnsi="Arial" w:cs="Arial"/>
          <w:u w:val="single"/>
          <w:lang w:val="en-GB"/>
        </w:rPr>
      </w:pPr>
    </w:p>
    <w:p w14:paraId="2E20F029" w14:textId="0E8CA7E5" w:rsidR="003D3E68" w:rsidRPr="00B970BF" w:rsidRDefault="003D3E68" w:rsidP="00FD61B9">
      <w:pPr>
        <w:tabs>
          <w:tab w:val="left" w:pos="2410"/>
          <w:tab w:val="left" w:pos="7655"/>
          <w:tab w:val="left" w:pos="8222"/>
        </w:tabs>
        <w:ind w:right="310"/>
        <w:jc w:val="both"/>
        <w:rPr>
          <w:rFonts w:ascii="Arial" w:hAnsi="Arial" w:cs="Arial"/>
          <w:lang w:val="en-GB"/>
        </w:rPr>
      </w:pPr>
      <w:r w:rsidRPr="00B970BF">
        <w:rPr>
          <w:rFonts w:ascii="Arial" w:hAnsi="Arial" w:cs="Arial"/>
          <w:u w:val="single"/>
          <w:lang w:val="en-GB"/>
        </w:rPr>
        <w:br/>
      </w:r>
      <w:r w:rsidRPr="00B970BF">
        <w:rPr>
          <w:rFonts w:ascii="Arial" w:hAnsi="Arial" w:cs="Arial"/>
          <w:u w:val="single"/>
          <w:lang w:val="en-GB"/>
        </w:rPr>
        <w:br/>
      </w:r>
      <w:r w:rsidRPr="00B970BF">
        <w:rPr>
          <w:rFonts w:ascii="Arial" w:hAnsi="Arial" w:cs="Arial"/>
          <w:lang w:val="en-GB"/>
        </w:rPr>
        <w:t xml:space="preserve">.............. ST               </w:t>
      </w:r>
      <w:r w:rsidRPr="00B970BF">
        <w:rPr>
          <w:rFonts w:ascii="Arial" w:hAnsi="Arial" w:cs="Arial"/>
          <w:lang w:val="en-GB"/>
        </w:rPr>
        <w:tab/>
        <w:t>EP ..............................                  GP  ..............................</w:t>
      </w:r>
    </w:p>
    <w:p w14:paraId="40AA1C87" w14:textId="77777777" w:rsidR="0094240F" w:rsidRPr="00B970BF" w:rsidRDefault="0094240F" w:rsidP="00FD61B9">
      <w:pPr>
        <w:tabs>
          <w:tab w:val="left" w:pos="2410"/>
          <w:tab w:val="left" w:pos="7655"/>
          <w:tab w:val="left" w:pos="8222"/>
        </w:tabs>
        <w:ind w:right="310"/>
        <w:jc w:val="both"/>
        <w:rPr>
          <w:rFonts w:ascii="Arial" w:hAnsi="Arial" w:cs="Arial"/>
          <w:lang w:val="en-GB"/>
        </w:rPr>
      </w:pPr>
    </w:p>
    <w:p w14:paraId="59153365" w14:textId="77777777" w:rsidR="0094240F" w:rsidRPr="00B970BF" w:rsidRDefault="0094240F" w:rsidP="00FD61B9">
      <w:pPr>
        <w:tabs>
          <w:tab w:val="left" w:pos="2410"/>
          <w:tab w:val="left" w:pos="7655"/>
          <w:tab w:val="left" w:pos="8222"/>
        </w:tabs>
        <w:ind w:right="310"/>
        <w:jc w:val="both"/>
        <w:rPr>
          <w:rFonts w:ascii="Arial" w:hAnsi="Arial" w:cs="Arial"/>
          <w:lang w:val="en-GB"/>
        </w:rPr>
      </w:pPr>
    </w:p>
    <w:p w14:paraId="1D61870E" w14:textId="77777777" w:rsidR="00FD61B9" w:rsidRPr="00B970BF" w:rsidRDefault="00FD61B9" w:rsidP="00FD61B9">
      <w:pPr>
        <w:tabs>
          <w:tab w:val="left" w:pos="2410"/>
          <w:tab w:val="left" w:pos="7655"/>
          <w:tab w:val="left" w:pos="8222"/>
        </w:tabs>
        <w:ind w:right="310"/>
        <w:jc w:val="both"/>
        <w:rPr>
          <w:rFonts w:ascii="Arial" w:hAnsi="Arial" w:cs="Arial"/>
          <w:lang w:val="en-GB"/>
        </w:rPr>
      </w:pPr>
    </w:p>
    <w:p w14:paraId="6EE5AB84" w14:textId="77777777" w:rsidR="00FD61B9" w:rsidRPr="00B970BF" w:rsidRDefault="00FD61B9" w:rsidP="00FD61B9">
      <w:pPr>
        <w:tabs>
          <w:tab w:val="left" w:pos="2410"/>
          <w:tab w:val="left" w:pos="7655"/>
          <w:tab w:val="left" w:pos="8222"/>
        </w:tabs>
        <w:ind w:right="310"/>
        <w:jc w:val="both"/>
        <w:rPr>
          <w:rFonts w:ascii="Arial" w:hAnsi="Arial" w:cs="Arial"/>
          <w:lang w:val="en-GB"/>
        </w:rPr>
      </w:pPr>
    </w:p>
    <w:p w14:paraId="7BF1C6C8" w14:textId="77777777" w:rsidR="007F58B6" w:rsidRPr="00B970BF" w:rsidRDefault="007F58B6" w:rsidP="00FD61B9">
      <w:pPr>
        <w:ind w:right="310"/>
        <w:jc w:val="both"/>
        <w:rPr>
          <w:rFonts w:ascii="Arial" w:hAnsi="Arial" w:cs="Arial"/>
          <w:b/>
          <w:bCs/>
          <w:lang w:val="en-GB" w:eastAsia="de-DE"/>
        </w:rPr>
      </w:pPr>
      <w:r w:rsidRPr="00B970BF">
        <w:rPr>
          <w:rFonts w:ascii="Arial" w:hAnsi="Arial" w:cs="Arial"/>
          <w:b/>
          <w:bCs/>
          <w:lang w:val="en-GB" w:eastAsia="de-DE"/>
        </w:rPr>
        <w:t>VARIANTE D)</w:t>
      </w:r>
    </w:p>
    <w:p w14:paraId="0563F327" w14:textId="77777777" w:rsidR="00FE4D79" w:rsidRPr="00877A6A" w:rsidRDefault="00FE4D79" w:rsidP="00FD61B9">
      <w:pPr>
        <w:ind w:right="310"/>
        <w:jc w:val="both"/>
        <w:rPr>
          <w:rFonts w:ascii="Arial" w:hAnsi="Arial" w:cs="Arial"/>
          <w:b/>
          <w:color w:val="000000"/>
        </w:rPr>
      </w:pPr>
      <w:r w:rsidRPr="00877A6A">
        <w:rPr>
          <w:rFonts w:ascii="Arial" w:hAnsi="Arial" w:cs="Arial"/>
          <w:b/>
          <w:color w:val="000000"/>
        </w:rPr>
        <w:t>1 flg. Rohrrahmen-Drehflügeltüre samt zwei Seitenteilen, mit hochwärmedämmender Funktion</w:t>
      </w:r>
    </w:p>
    <w:p w14:paraId="3F3C2F7B" w14:textId="6D50175D" w:rsidR="006F08FD" w:rsidRDefault="006F08FD" w:rsidP="006F08FD">
      <w:pPr>
        <w:pStyle w:val="StandardWeb"/>
        <w:shd w:val="clear" w:color="auto" w:fill="FFFFFF"/>
        <w:tabs>
          <w:tab w:val="left" w:pos="1985"/>
          <w:tab w:val="left" w:pos="4536"/>
        </w:tabs>
        <w:spacing w:before="0" w:beforeAutospacing="0" w:after="0" w:afterAutospacing="0"/>
        <w:rPr>
          <w:b/>
          <w:bCs/>
          <w:color w:val="373737"/>
          <w:sz w:val="20"/>
          <w:szCs w:val="20"/>
        </w:rPr>
      </w:pPr>
      <w:r w:rsidRPr="00877A6A">
        <w:rPr>
          <w:noProof/>
        </w:rPr>
        <w:drawing>
          <wp:anchor distT="0" distB="0" distL="114300" distR="114300" simplePos="0" relativeHeight="251663360" behindDoc="0" locked="0" layoutInCell="1" allowOverlap="1" wp14:anchorId="4D522BE6" wp14:editId="1689D23D">
            <wp:simplePos x="0" y="0"/>
            <wp:positionH relativeFrom="column">
              <wp:posOffset>4507865</wp:posOffset>
            </wp:positionH>
            <wp:positionV relativeFrom="paragraph">
              <wp:posOffset>142875</wp:posOffset>
            </wp:positionV>
            <wp:extent cx="2057400" cy="1933575"/>
            <wp:effectExtent l="0" t="0" r="0" b="9525"/>
            <wp:wrapSquare wrapText="bothSides"/>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2057400" cy="1933575"/>
                    </a:xfrm>
                    <a:prstGeom prst="rect">
                      <a:avLst/>
                    </a:prstGeom>
                  </pic:spPr>
                </pic:pic>
              </a:graphicData>
            </a:graphic>
            <wp14:sizeRelH relativeFrom="page">
              <wp14:pctWidth>0</wp14:pctWidth>
            </wp14:sizeRelH>
            <wp14:sizeRelV relativeFrom="page">
              <wp14:pctHeight>0</wp14:pctHeight>
            </wp14:sizeRelV>
          </wp:anchor>
        </w:drawing>
      </w:r>
    </w:p>
    <w:p w14:paraId="032B041E"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Mauerlichte/RAM (BxH):</w:t>
      </w:r>
      <w:r w:rsidRPr="00B970BF">
        <w:rPr>
          <w:b/>
          <w:bCs/>
          <w:color w:val="373737"/>
          <w:sz w:val="20"/>
          <w:szCs w:val="20"/>
        </w:rPr>
        <w:tab/>
      </w:r>
      <w:r w:rsidRPr="00B970BF">
        <w:rPr>
          <w:b/>
          <w:bCs/>
          <w:color w:val="373737"/>
          <w:sz w:val="20"/>
          <w:szCs w:val="20"/>
          <w:lang w:val="de-DE"/>
        </w:rPr>
        <w:t>|__________| mm</w:t>
      </w:r>
      <w:r w:rsidRPr="00B970BF">
        <w:rPr>
          <w:b/>
          <w:bCs/>
          <w:color w:val="373737"/>
          <w:sz w:val="20"/>
          <w:szCs w:val="20"/>
        </w:rPr>
        <w:t> </w:t>
      </w:r>
    </w:p>
    <w:p w14:paraId="2449A135"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Pr>
          <w:b/>
          <w:bCs/>
          <w:color w:val="373737"/>
          <w:sz w:val="20"/>
          <w:szCs w:val="20"/>
          <w:lang w:val="de-DE"/>
        </w:rPr>
        <w:t>Lichte Durchgang</w:t>
      </w:r>
      <w:r w:rsidRPr="00B970BF">
        <w:rPr>
          <w:b/>
          <w:bCs/>
          <w:color w:val="373737"/>
          <w:sz w:val="20"/>
          <w:szCs w:val="20"/>
          <w:lang w:val="de-DE"/>
        </w:rPr>
        <w:t xml:space="preserve"> (BxH)</w:t>
      </w:r>
      <w:r w:rsidRPr="00B970BF">
        <w:rPr>
          <w:b/>
          <w:bCs/>
          <w:color w:val="373737"/>
          <w:sz w:val="20"/>
          <w:szCs w:val="20"/>
        </w:rPr>
        <w:tab/>
      </w:r>
      <w:r w:rsidRPr="00B970BF">
        <w:rPr>
          <w:b/>
          <w:bCs/>
          <w:color w:val="373737"/>
          <w:sz w:val="20"/>
          <w:szCs w:val="20"/>
          <w:lang w:val="de-DE"/>
        </w:rPr>
        <w:t>|__________| mm</w:t>
      </w:r>
      <w:r w:rsidRPr="00B970BF">
        <w:rPr>
          <w:b/>
          <w:bCs/>
          <w:color w:val="373737"/>
          <w:sz w:val="20"/>
          <w:szCs w:val="20"/>
        </w:rPr>
        <w:t> </w:t>
      </w:r>
    </w:p>
    <w:p w14:paraId="37BA2B7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7C229ACB"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Anwendungsbereich: </w:t>
      </w:r>
      <w:r w:rsidRPr="00B970BF">
        <w:rPr>
          <w:b/>
          <w:bCs/>
          <w:color w:val="373737"/>
          <w:sz w:val="20"/>
          <w:szCs w:val="20"/>
        </w:rPr>
        <w:tab/>
      </w:r>
      <w:r>
        <w:rPr>
          <w:b/>
          <w:bCs/>
          <w:color w:val="373737"/>
          <w:sz w:val="20"/>
          <w:szCs w:val="20"/>
          <w:lang w:val="de-DE"/>
        </w:rPr>
        <w:t>Außen</w:t>
      </w:r>
      <w:r w:rsidRPr="00B970BF">
        <w:rPr>
          <w:b/>
          <w:bCs/>
          <w:color w:val="373737"/>
          <w:sz w:val="20"/>
          <w:szCs w:val="20"/>
          <w:lang w:val="de-DE"/>
        </w:rPr>
        <w:t>türe</w:t>
      </w:r>
      <w:r w:rsidRPr="00B970BF">
        <w:rPr>
          <w:b/>
          <w:bCs/>
          <w:color w:val="373737"/>
          <w:sz w:val="20"/>
          <w:szCs w:val="20"/>
        </w:rPr>
        <w:t> </w:t>
      </w:r>
    </w:p>
    <w:p w14:paraId="569955C8"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Farbbeschichtung Rahmen RAL/NCS: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537CB332"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Farbeschichtung Türblatt RAL/NCS: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71F36153"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20E99707"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Brandschutzqualifikation:  </w:t>
      </w:r>
      <w:r w:rsidRPr="00B970BF">
        <w:rPr>
          <w:b/>
          <w:bCs/>
          <w:color w:val="373737"/>
          <w:sz w:val="20"/>
          <w:szCs w:val="20"/>
        </w:rPr>
        <w:tab/>
      </w:r>
      <w:r>
        <w:rPr>
          <w:b/>
          <w:bCs/>
          <w:color w:val="373737"/>
          <w:sz w:val="20"/>
          <w:szCs w:val="20"/>
        </w:rPr>
        <w:t>KEINE</w:t>
      </w:r>
      <w:r w:rsidRPr="00B970BF">
        <w:rPr>
          <w:b/>
          <w:bCs/>
          <w:color w:val="373737"/>
          <w:sz w:val="20"/>
          <w:szCs w:val="20"/>
        </w:rPr>
        <w:tab/>
        <w:t> </w:t>
      </w:r>
    </w:p>
    <w:p w14:paraId="3C53B458"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Panikfunktion (keine/Panik B/Panik E)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723A74C6"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Schlossbetätigung (mechanisch/motorisch) </w:t>
      </w:r>
      <w:r>
        <w:rPr>
          <w:b/>
          <w:bCs/>
          <w:color w:val="373737"/>
          <w:sz w:val="20"/>
          <w:szCs w:val="20"/>
          <w:lang w:val="de-DE"/>
        </w:rPr>
        <w:tab/>
      </w:r>
      <w:r w:rsidRPr="00B970BF">
        <w:rPr>
          <w:b/>
          <w:bCs/>
          <w:color w:val="373737"/>
          <w:sz w:val="20"/>
          <w:szCs w:val="20"/>
          <w:lang w:val="de-DE"/>
        </w:rPr>
        <w:t>|__________|</w:t>
      </w:r>
      <w:r w:rsidRPr="00B970BF">
        <w:rPr>
          <w:b/>
          <w:bCs/>
          <w:color w:val="373737"/>
          <w:sz w:val="20"/>
          <w:szCs w:val="20"/>
        </w:rPr>
        <w:t> </w:t>
      </w:r>
    </w:p>
    <w:p w14:paraId="479EC3D8"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Verriegelung (einfach / mehrfach)</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30CC0F4F"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1F741B60"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Anzahl Reed-Kontakte:</w:t>
      </w:r>
      <w:r w:rsidRPr="00B970BF">
        <w:rPr>
          <w:b/>
          <w:bCs/>
          <w:color w:val="373737"/>
          <w:sz w:val="20"/>
          <w:szCs w:val="20"/>
        </w:rPr>
        <w:tab/>
      </w:r>
      <w:r w:rsidRPr="00B970BF">
        <w:rPr>
          <w:b/>
          <w:bCs/>
          <w:color w:val="373737"/>
          <w:sz w:val="20"/>
          <w:szCs w:val="20"/>
          <w:lang w:val="de-DE"/>
        </w:rPr>
        <w:t>|__________| Stk.</w:t>
      </w:r>
      <w:r w:rsidRPr="00B970BF">
        <w:rPr>
          <w:b/>
          <w:bCs/>
          <w:color w:val="373737"/>
          <w:sz w:val="20"/>
          <w:szCs w:val="20"/>
        </w:rPr>
        <w:t> </w:t>
      </w:r>
    </w:p>
    <w:p w14:paraId="444AE4E7"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Drücker-Beschlag (Std/EN179/EN1125) </w:t>
      </w:r>
      <w:r w:rsidRPr="00B970BF">
        <w:rPr>
          <w:b/>
          <w:bCs/>
          <w:color w:val="373737"/>
          <w:sz w:val="20"/>
          <w:szCs w:val="20"/>
        </w:rPr>
        <w:tab/>
      </w:r>
      <w:r w:rsidRPr="00B970BF">
        <w:rPr>
          <w:b/>
          <w:bCs/>
          <w:color w:val="373737"/>
          <w:sz w:val="20"/>
          <w:szCs w:val="20"/>
          <w:lang w:val="de-DE"/>
        </w:rPr>
        <w:t>|__________| Stk.</w:t>
      </w:r>
      <w:r w:rsidRPr="00B970BF">
        <w:rPr>
          <w:b/>
          <w:bCs/>
          <w:color w:val="373737"/>
          <w:sz w:val="20"/>
          <w:szCs w:val="20"/>
        </w:rPr>
        <w:tab/>
        <w:t> </w:t>
      </w:r>
    </w:p>
    <w:p w14:paraId="083C4026"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Türschließersystem (Aufbau / Einbau)</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0A759733"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5C362524"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gerichtet für </w:t>
      </w:r>
      <w:proofErr w:type="spellStart"/>
      <w:r w:rsidRPr="00B970BF">
        <w:rPr>
          <w:b/>
          <w:bCs/>
          <w:color w:val="373737"/>
          <w:sz w:val="20"/>
          <w:szCs w:val="20"/>
          <w:lang w:val="de-DE"/>
        </w:rPr>
        <w:t>connecdoor.system</w:t>
      </w:r>
      <w:proofErr w:type="spellEnd"/>
      <w:r w:rsidRPr="00B970BF">
        <w:rPr>
          <w:b/>
          <w:bCs/>
          <w:color w:val="373737"/>
          <w:sz w:val="20"/>
          <w:szCs w:val="20"/>
          <w:lang w:val="de-DE"/>
        </w:rPr>
        <w:t>: </w:t>
      </w:r>
      <w:r w:rsidRPr="00B970BF">
        <w:rPr>
          <w:b/>
          <w:bCs/>
          <w:color w:val="373737"/>
          <w:sz w:val="20"/>
          <w:szCs w:val="20"/>
        </w:rPr>
        <w:tab/>
      </w:r>
      <w:r w:rsidRPr="00B970BF">
        <w:rPr>
          <w:b/>
          <w:bCs/>
          <w:color w:val="373737"/>
          <w:sz w:val="20"/>
          <w:szCs w:val="20"/>
          <w:lang w:val="de-DE"/>
        </w:rPr>
        <w:t>Ja </w:t>
      </w:r>
      <w:r w:rsidRPr="00B970BF">
        <w:rPr>
          <w:b/>
          <w:bCs/>
          <w:color w:val="373737"/>
          <w:sz w:val="20"/>
          <w:szCs w:val="20"/>
        </w:rPr>
        <w:t> </w:t>
      </w:r>
    </w:p>
    <w:p w14:paraId="243BB6F6"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Position im Gebäude/Türnummer: </w:t>
      </w:r>
      <w:r w:rsidRPr="00B970BF">
        <w:rPr>
          <w:b/>
          <w:bCs/>
          <w:color w:val="373737"/>
          <w:sz w:val="20"/>
          <w:szCs w:val="20"/>
        </w:rPr>
        <w:tab/>
      </w:r>
      <w:r w:rsidRPr="00B970BF">
        <w:rPr>
          <w:b/>
          <w:bCs/>
          <w:color w:val="373737"/>
          <w:sz w:val="20"/>
          <w:szCs w:val="20"/>
          <w:lang w:val="de-DE"/>
        </w:rPr>
        <w:t>|__________| </w:t>
      </w:r>
      <w:r w:rsidRPr="00B970BF">
        <w:rPr>
          <w:b/>
          <w:bCs/>
          <w:color w:val="373737"/>
          <w:sz w:val="20"/>
          <w:szCs w:val="20"/>
        </w:rPr>
        <w:t> </w:t>
      </w:r>
    </w:p>
    <w:p w14:paraId="50C2DCD5" w14:textId="21E6CFE3" w:rsidR="005A5ED5" w:rsidRPr="0029242C"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lang w:val="de-DE"/>
        </w:rPr>
      </w:pPr>
      <w:r w:rsidRPr="0029242C">
        <w:rPr>
          <w:b/>
          <w:bCs/>
          <w:color w:val="373737"/>
          <w:sz w:val="20"/>
          <w:szCs w:val="20"/>
          <w:lang w:val="de-DE"/>
        </w:rPr>
        <w:t>U-Wert Vorgabe: </w:t>
      </w:r>
      <w:r w:rsidRPr="0029242C">
        <w:rPr>
          <w:b/>
          <w:bCs/>
          <w:color w:val="373737"/>
          <w:sz w:val="20"/>
          <w:szCs w:val="20"/>
          <w:lang w:val="de-DE"/>
        </w:rPr>
        <w:tab/>
      </w:r>
      <w:r w:rsidRPr="0029242C">
        <w:rPr>
          <w:b/>
          <w:bCs/>
          <w:color w:val="373737"/>
          <w:sz w:val="20"/>
          <w:szCs w:val="20"/>
          <w:lang w:val="de-DE"/>
        </w:rPr>
        <w:tab/>
        <w:t>…….. W/m²K</w:t>
      </w:r>
    </w:p>
    <w:p w14:paraId="5E9EA59A" w14:textId="77777777" w:rsidR="005A5ED5" w:rsidRPr="0029242C" w:rsidRDefault="005A5ED5" w:rsidP="00FD61B9">
      <w:pPr>
        <w:ind w:right="310"/>
        <w:jc w:val="both"/>
        <w:rPr>
          <w:rFonts w:ascii="Arial" w:hAnsi="Arial" w:cs="Arial"/>
          <w:lang w:val="de-AT"/>
        </w:rPr>
      </w:pPr>
    </w:p>
    <w:p w14:paraId="0F4BB4B8" w14:textId="77777777" w:rsidR="0029242C" w:rsidRPr="00877A6A" w:rsidRDefault="0029242C" w:rsidP="0029242C">
      <w:pPr>
        <w:ind w:right="310"/>
        <w:jc w:val="both"/>
        <w:rPr>
          <w:rFonts w:ascii="Arial" w:hAnsi="Arial" w:cs="Arial"/>
          <w:b/>
          <w:bCs/>
          <w:lang w:eastAsia="de-DE"/>
        </w:rPr>
      </w:pPr>
      <w:r w:rsidRPr="00877A6A">
        <w:rPr>
          <w:rFonts w:ascii="Arial" w:hAnsi="Arial" w:cs="Arial"/>
          <w:bCs/>
          <w:lang w:eastAsia="de-DE"/>
        </w:rPr>
        <w:t>z.B.</w:t>
      </w:r>
      <w:r w:rsidRPr="00877A6A">
        <w:rPr>
          <w:rFonts w:ascii="Arial" w:hAnsi="Arial" w:cs="Arial"/>
          <w:b/>
          <w:bCs/>
          <w:lang w:eastAsia="de-DE"/>
        </w:rPr>
        <w:t xml:space="preserve"> PENEDERpro</w:t>
      </w:r>
      <w:r>
        <w:rPr>
          <w:rFonts w:ascii="Arial" w:hAnsi="Arial" w:cs="Arial"/>
          <w:b/>
          <w:bCs/>
          <w:lang w:eastAsia="de-DE"/>
        </w:rPr>
        <w:t>-00</w:t>
      </w:r>
      <w:r w:rsidRPr="00877A6A">
        <w:rPr>
          <w:rFonts w:ascii="Arial" w:hAnsi="Arial" w:cs="Arial"/>
          <w:b/>
          <w:bCs/>
          <w:lang w:eastAsia="de-DE"/>
        </w:rPr>
        <w:t>,</w:t>
      </w:r>
      <w:r w:rsidRPr="00877A6A">
        <w:rPr>
          <w:rFonts w:ascii="Arial" w:hAnsi="Arial" w:cs="Arial"/>
          <w:b/>
          <w:color w:val="000000"/>
        </w:rPr>
        <w:t xml:space="preserve"> </w:t>
      </w:r>
      <w:r w:rsidRPr="00877A6A">
        <w:rPr>
          <w:rFonts w:ascii="Arial" w:hAnsi="Arial" w:cs="Arial"/>
          <w:color w:val="000000"/>
        </w:rPr>
        <w:t>oder Gleichwertiges.</w:t>
      </w:r>
    </w:p>
    <w:p w14:paraId="23D21037" w14:textId="77777777" w:rsidR="0029242C" w:rsidRPr="00877A6A" w:rsidRDefault="0029242C" w:rsidP="0029242C">
      <w:pPr>
        <w:ind w:right="310"/>
        <w:jc w:val="both"/>
        <w:rPr>
          <w:rFonts w:ascii="Arial" w:hAnsi="Arial" w:cs="Arial"/>
          <w:b/>
          <w:bCs/>
        </w:rPr>
      </w:pPr>
      <w:r w:rsidRPr="00877A6A">
        <w:rPr>
          <w:rFonts w:ascii="Arial" w:hAnsi="Arial" w:cs="Arial"/>
        </w:rPr>
        <w:t xml:space="preserve">Angebotenes Erzeugnis: </w:t>
      </w:r>
      <w:r w:rsidRPr="00877A6A">
        <w:rPr>
          <w:rFonts w:ascii="Arial" w:hAnsi="Arial" w:cs="Arial"/>
          <w:b/>
          <w:bCs/>
        </w:rPr>
        <w:t>. . . . . . . . . . . .</w:t>
      </w:r>
    </w:p>
    <w:p w14:paraId="0743F711" w14:textId="77777777" w:rsidR="00FD61B9" w:rsidRPr="0029242C" w:rsidRDefault="005A5ED5" w:rsidP="00FD61B9">
      <w:pPr>
        <w:tabs>
          <w:tab w:val="left" w:pos="2410"/>
          <w:tab w:val="left" w:pos="7655"/>
          <w:tab w:val="left" w:pos="8222"/>
        </w:tabs>
        <w:ind w:right="310"/>
        <w:jc w:val="both"/>
        <w:rPr>
          <w:rFonts w:ascii="Arial" w:hAnsi="Arial" w:cs="Arial"/>
          <w:lang w:val="de-AT"/>
        </w:rPr>
      </w:pPr>
      <w:r w:rsidRPr="0029242C">
        <w:rPr>
          <w:rFonts w:ascii="Arial" w:hAnsi="Arial" w:cs="Arial"/>
          <w:lang w:val="de-AT"/>
        </w:rPr>
        <w:tab/>
      </w:r>
    </w:p>
    <w:p w14:paraId="5569ECCA" w14:textId="77777777" w:rsidR="00FD61B9" w:rsidRPr="0029242C" w:rsidRDefault="00FD61B9" w:rsidP="00FD61B9">
      <w:pPr>
        <w:tabs>
          <w:tab w:val="left" w:pos="2410"/>
          <w:tab w:val="left" w:pos="7655"/>
          <w:tab w:val="left" w:pos="8222"/>
        </w:tabs>
        <w:ind w:right="310"/>
        <w:jc w:val="both"/>
        <w:rPr>
          <w:rFonts w:ascii="Arial" w:hAnsi="Arial" w:cs="Arial"/>
          <w:lang w:val="de-AT"/>
        </w:rPr>
      </w:pPr>
    </w:p>
    <w:p w14:paraId="5BADE244" w14:textId="77777777" w:rsidR="005A5ED5" w:rsidRPr="00B970BF" w:rsidRDefault="005A5ED5" w:rsidP="00FD61B9">
      <w:pPr>
        <w:tabs>
          <w:tab w:val="left" w:pos="2410"/>
          <w:tab w:val="left" w:pos="7655"/>
          <w:tab w:val="left" w:pos="8222"/>
        </w:tabs>
        <w:ind w:right="310"/>
        <w:jc w:val="both"/>
        <w:rPr>
          <w:rFonts w:ascii="Arial" w:hAnsi="Arial" w:cs="Arial"/>
          <w:lang w:val="en-GB"/>
        </w:rPr>
      </w:pPr>
      <w:r w:rsidRPr="0029242C">
        <w:rPr>
          <w:rFonts w:ascii="Arial" w:hAnsi="Arial" w:cs="Arial"/>
          <w:u w:val="single"/>
          <w:lang w:val="de-AT"/>
        </w:rPr>
        <w:br/>
      </w:r>
      <w:r w:rsidRPr="00B970BF">
        <w:rPr>
          <w:rFonts w:ascii="Arial" w:hAnsi="Arial" w:cs="Arial"/>
          <w:lang w:val="en-GB"/>
        </w:rPr>
        <w:t xml:space="preserve">.............. ST               </w:t>
      </w:r>
      <w:r w:rsidRPr="00B970BF">
        <w:rPr>
          <w:rFonts w:ascii="Arial" w:hAnsi="Arial" w:cs="Arial"/>
          <w:lang w:val="en-GB"/>
        </w:rPr>
        <w:tab/>
        <w:t>EP ..............................                  GP  ..............................</w:t>
      </w:r>
    </w:p>
    <w:p w14:paraId="38CE1F39" w14:textId="77777777" w:rsidR="003D3E68" w:rsidRPr="00B970BF" w:rsidRDefault="003D3E68" w:rsidP="00FD61B9">
      <w:pPr>
        <w:ind w:right="310"/>
        <w:jc w:val="both"/>
        <w:rPr>
          <w:rFonts w:ascii="Arial" w:hAnsi="Arial" w:cs="Arial"/>
          <w:lang w:val="en-GB"/>
        </w:rPr>
      </w:pPr>
    </w:p>
    <w:p w14:paraId="37274BEB" w14:textId="50C1197C" w:rsidR="007F58B6" w:rsidRPr="00B970BF" w:rsidRDefault="007F58B6" w:rsidP="00FD61B9">
      <w:pPr>
        <w:ind w:right="310"/>
        <w:jc w:val="both"/>
        <w:rPr>
          <w:rFonts w:ascii="Arial" w:hAnsi="Arial" w:cs="Arial"/>
          <w:lang w:val="en-GB"/>
        </w:rPr>
      </w:pPr>
      <w:r w:rsidRPr="00B970BF">
        <w:rPr>
          <w:rFonts w:ascii="Arial" w:hAnsi="Arial" w:cs="Arial"/>
          <w:b/>
          <w:bCs/>
          <w:lang w:val="en-GB" w:eastAsia="de-DE"/>
        </w:rPr>
        <w:t>VARIANTE E)</w:t>
      </w:r>
    </w:p>
    <w:p w14:paraId="799855FA" w14:textId="77777777" w:rsidR="00FE4D79" w:rsidRPr="00877A6A" w:rsidRDefault="00FE4D79" w:rsidP="00FD61B9">
      <w:pPr>
        <w:ind w:right="310"/>
        <w:jc w:val="both"/>
        <w:rPr>
          <w:rFonts w:ascii="Arial" w:hAnsi="Arial" w:cs="Arial"/>
          <w:b/>
          <w:color w:val="000000"/>
        </w:rPr>
      </w:pPr>
      <w:r w:rsidRPr="00877A6A">
        <w:rPr>
          <w:rFonts w:ascii="Arial" w:hAnsi="Arial" w:cs="Arial"/>
          <w:b/>
          <w:color w:val="000000"/>
        </w:rPr>
        <w:t>1 flg. Rohrrahmen-Drehflügeltüre samt zwei Seitenteilen und einem Oberlicht, min hochwärmedämmender Funktion</w:t>
      </w:r>
    </w:p>
    <w:p w14:paraId="7745550F" w14:textId="77777777" w:rsidR="0029242C"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lang w:val="de-DE"/>
        </w:rPr>
      </w:pPr>
    </w:p>
    <w:p w14:paraId="752545E8" w14:textId="39DD0707" w:rsidR="0029242C" w:rsidRPr="00B970BF" w:rsidRDefault="00BF4E4A"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877A6A">
        <w:rPr>
          <w:noProof/>
        </w:rPr>
        <w:drawing>
          <wp:anchor distT="0" distB="0" distL="114300" distR="114300" simplePos="0" relativeHeight="251664384" behindDoc="0" locked="0" layoutInCell="1" allowOverlap="1" wp14:anchorId="7863C407" wp14:editId="6B57724B">
            <wp:simplePos x="0" y="0"/>
            <wp:positionH relativeFrom="column">
              <wp:posOffset>4507865</wp:posOffset>
            </wp:positionH>
            <wp:positionV relativeFrom="paragraph">
              <wp:posOffset>121920</wp:posOffset>
            </wp:positionV>
            <wp:extent cx="2071370" cy="2395855"/>
            <wp:effectExtent l="0" t="0" r="5080" b="4445"/>
            <wp:wrapSquare wrapText="bothSides"/>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2071370" cy="2395855"/>
                    </a:xfrm>
                    <a:prstGeom prst="rect">
                      <a:avLst/>
                    </a:prstGeom>
                  </pic:spPr>
                </pic:pic>
              </a:graphicData>
            </a:graphic>
            <wp14:sizeRelH relativeFrom="page">
              <wp14:pctWidth>0</wp14:pctWidth>
            </wp14:sizeRelH>
            <wp14:sizeRelV relativeFrom="page">
              <wp14:pctHeight>0</wp14:pctHeight>
            </wp14:sizeRelV>
          </wp:anchor>
        </w:drawing>
      </w:r>
      <w:r w:rsidR="0029242C" w:rsidRPr="00B970BF">
        <w:rPr>
          <w:b/>
          <w:bCs/>
          <w:color w:val="373737"/>
          <w:sz w:val="20"/>
          <w:szCs w:val="20"/>
          <w:lang w:val="de-DE"/>
        </w:rPr>
        <w:t>Mauerlichte/RAM (BxH):</w:t>
      </w:r>
      <w:r w:rsidR="0029242C" w:rsidRPr="00B970BF">
        <w:rPr>
          <w:b/>
          <w:bCs/>
          <w:color w:val="373737"/>
          <w:sz w:val="20"/>
          <w:szCs w:val="20"/>
        </w:rPr>
        <w:tab/>
      </w:r>
      <w:r w:rsidR="0029242C" w:rsidRPr="00B970BF">
        <w:rPr>
          <w:b/>
          <w:bCs/>
          <w:color w:val="373737"/>
          <w:sz w:val="20"/>
          <w:szCs w:val="20"/>
          <w:lang w:val="de-DE"/>
        </w:rPr>
        <w:t>|__________| mm</w:t>
      </w:r>
      <w:r w:rsidR="0029242C" w:rsidRPr="00B970BF">
        <w:rPr>
          <w:b/>
          <w:bCs/>
          <w:color w:val="373737"/>
          <w:sz w:val="20"/>
          <w:szCs w:val="20"/>
        </w:rPr>
        <w:t> </w:t>
      </w:r>
    </w:p>
    <w:p w14:paraId="31F7D38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Pr>
          <w:b/>
          <w:bCs/>
          <w:color w:val="373737"/>
          <w:sz w:val="20"/>
          <w:szCs w:val="20"/>
          <w:lang w:val="de-DE"/>
        </w:rPr>
        <w:t>Lichte Durchgang</w:t>
      </w:r>
      <w:r w:rsidRPr="00B970BF">
        <w:rPr>
          <w:b/>
          <w:bCs/>
          <w:color w:val="373737"/>
          <w:sz w:val="20"/>
          <w:szCs w:val="20"/>
          <w:lang w:val="de-DE"/>
        </w:rPr>
        <w:t xml:space="preserve"> (BxH)</w:t>
      </w:r>
      <w:r w:rsidRPr="00B970BF">
        <w:rPr>
          <w:b/>
          <w:bCs/>
          <w:color w:val="373737"/>
          <w:sz w:val="20"/>
          <w:szCs w:val="20"/>
        </w:rPr>
        <w:tab/>
      </w:r>
      <w:r w:rsidRPr="00B970BF">
        <w:rPr>
          <w:b/>
          <w:bCs/>
          <w:color w:val="373737"/>
          <w:sz w:val="20"/>
          <w:szCs w:val="20"/>
          <w:lang w:val="de-DE"/>
        </w:rPr>
        <w:t>|__________| mm</w:t>
      </w:r>
      <w:r w:rsidRPr="00B970BF">
        <w:rPr>
          <w:b/>
          <w:bCs/>
          <w:color w:val="373737"/>
          <w:sz w:val="20"/>
          <w:szCs w:val="20"/>
        </w:rPr>
        <w:t> </w:t>
      </w:r>
    </w:p>
    <w:p w14:paraId="0B7B0B2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0A67D5F3"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Anwendungsbereich: </w:t>
      </w:r>
      <w:r w:rsidRPr="00B970BF">
        <w:rPr>
          <w:b/>
          <w:bCs/>
          <w:color w:val="373737"/>
          <w:sz w:val="20"/>
          <w:szCs w:val="20"/>
        </w:rPr>
        <w:tab/>
      </w:r>
      <w:r>
        <w:rPr>
          <w:b/>
          <w:bCs/>
          <w:color w:val="373737"/>
          <w:sz w:val="20"/>
          <w:szCs w:val="20"/>
          <w:lang w:val="de-DE"/>
        </w:rPr>
        <w:t>Außen</w:t>
      </w:r>
      <w:r w:rsidRPr="00B970BF">
        <w:rPr>
          <w:b/>
          <w:bCs/>
          <w:color w:val="373737"/>
          <w:sz w:val="20"/>
          <w:szCs w:val="20"/>
          <w:lang w:val="de-DE"/>
        </w:rPr>
        <w:t>türe</w:t>
      </w:r>
      <w:r w:rsidRPr="00B970BF">
        <w:rPr>
          <w:b/>
          <w:bCs/>
          <w:color w:val="373737"/>
          <w:sz w:val="20"/>
          <w:szCs w:val="20"/>
        </w:rPr>
        <w:t> </w:t>
      </w:r>
    </w:p>
    <w:p w14:paraId="4C878BA4"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Farbbeschichtung Rahmen RAL/NCS: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0704ED8B"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Farbeschichtung Türblatt RAL/NCS: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6319B49A"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6C32603E"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Brandschutzqualifikation:  </w:t>
      </w:r>
      <w:r w:rsidRPr="00B970BF">
        <w:rPr>
          <w:b/>
          <w:bCs/>
          <w:color w:val="373737"/>
          <w:sz w:val="20"/>
          <w:szCs w:val="20"/>
        </w:rPr>
        <w:tab/>
      </w:r>
      <w:r>
        <w:rPr>
          <w:b/>
          <w:bCs/>
          <w:color w:val="373737"/>
          <w:sz w:val="20"/>
          <w:szCs w:val="20"/>
        </w:rPr>
        <w:t>KEINE</w:t>
      </w:r>
      <w:r w:rsidRPr="00B970BF">
        <w:rPr>
          <w:b/>
          <w:bCs/>
          <w:color w:val="373737"/>
          <w:sz w:val="20"/>
          <w:szCs w:val="20"/>
        </w:rPr>
        <w:tab/>
        <w:t> </w:t>
      </w:r>
    </w:p>
    <w:p w14:paraId="63A324BB"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Panikfunktion (keine/Panik B/Panik E)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04C4FDAB"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Schlossbetätigung (mechanisch/motorisch) </w:t>
      </w:r>
      <w:r>
        <w:rPr>
          <w:b/>
          <w:bCs/>
          <w:color w:val="373737"/>
          <w:sz w:val="20"/>
          <w:szCs w:val="20"/>
          <w:lang w:val="de-DE"/>
        </w:rPr>
        <w:tab/>
      </w:r>
      <w:r w:rsidRPr="00B970BF">
        <w:rPr>
          <w:b/>
          <w:bCs/>
          <w:color w:val="373737"/>
          <w:sz w:val="20"/>
          <w:szCs w:val="20"/>
          <w:lang w:val="de-DE"/>
        </w:rPr>
        <w:t>|__________|</w:t>
      </w:r>
      <w:r w:rsidRPr="00B970BF">
        <w:rPr>
          <w:b/>
          <w:bCs/>
          <w:color w:val="373737"/>
          <w:sz w:val="20"/>
          <w:szCs w:val="20"/>
        </w:rPr>
        <w:t> </w:t>
      </w:r>
    </w:p>
    <w:p w14:paraId="1444338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Verriegelung (einfach / mehrfach)</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1779BAE8"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3404093C"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Anzahl Reed-Kontakte:</w:t>
      </w:r>
      <w:r w:rsidRPr="00B970BF">
        <w:rPr>
          <w:b/>
          <w:bCs/>
          <w:color w:val="373737"/>
          <w:sz w:val="20"/>
          <w:szCs w:val="20"/>
        </w:rPr>
        <w:tab/>
      </w:r>
      <w:r w:rsidRPr="00B970BF">
        <w:rPr>
          <w:b/>
          <w:bCs/>
          <w:color w:val="373737"/>
          <w:sz w:val="20"/>
          <w:szCs w:val="20"/>
          <w:lang w:val="de-DE"/>
        </w:rPr>
        <w:t>|__________| Stk.</w:t>
      </w:r>
      <w:r w:rsidRPr="00B970BF">
        <w:rPr>
          <w:b/>
          <w:bCs/>
          <w:color w:val="373737"/>
          <w:sz w:val="20"/>
          <w:szCs w:val="20"/>
        </w:rPr>
        <w:t> </w:t>
      </w:r>
    </w:p>
    <w:p w14:paraId="19E30A0E"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Drücker-Beschlag (Std/EN179/EN1125) </w:t>
      </w:r>
      <w:r w:rsidRPr="00B970BF">
        <w:rPr>
          <w:b/>
          <w:bCs/>
          <w:color w:val="373737"/>
          <w:sz w:val="20"/>
          <w:szCs w:val="20"/>
        </w:rPr>
        <w:tab/>
      </w:r>
      <w:r w:rsidRPr="00B970BF">
        <w:rPr>
          <w:b/>
          <w:bCs/>
          <w:color w:val="373737"/>
          <w:sz w:val="20"/>
          <w:szCs w:val="20"/>
          <w:lang w:val="de-DE"/>
        </w:rPr>
        <w:t>|__________| Stk.</w:t>
      </w:r>
      <w:r w:rsidRPr="00B970BF">
        <w:rPr>
          <w:b/>
          <w:bCs/>
          <w:color w:val="373737"/>
          <w:sz w:val="20"/>
          <w:szCs w:val="20"/>
        </w:rPr>
        <w:tab/>
        <w:t> </w:t>
      </w:r>
    </w:p>
    <w:p w14:paraId="36058AF6"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Türschließersystem (Aufbau / Einbau)</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0DB0CAF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5267707F"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gerichtet für </w:t>
      </w:r>
      <w:proofErr w:type="spellStart"/>
      <w:r w:rsidRPr="00B970BF">
        <w:rPr>
          <w:b/>
          <w:bCs/>
          <w:color w:val="373737"/>
          <w:sz w:val="20"/>
          <w:szCs w:val="20"/>
          <w:lang w:val="de-DE"/>
        </w:rPr>
        <w:t>connecdoor.system</w:t>
      </w:r>
      <w:proofErr w:type="spellEnd"/>
      <w:r w:rsidRPr="00B970BF">
        <w:rPr>
          <w:b/>
          <w:bCs/>
          <w:color w:val="373737"/>
          <w:sz w:val="20"/>
          <w:szCs w:val="20"/>
          <w:lang w:val="de-DE"/>
        </w:rPr>
        <w:t>: </w:t>
      </w:r>
      <w:r w:rsidRPr="00B970BF">
        <w:rPr>
          <w:b/>
          <w:bCs/>
          <w:color w:val="373737"/>
          <w:sz w:val="20"/>
          <w:szCs w:val="20"/>
        </w:rPr>
        <w:tab/>
      </w:r>
      <w:r w:rsidRPr="00B970BF">
        <w:rPr>
          <w:b/>
          <w:bCs/>
          <w:color w:val="373737"/>
          <w:sz w:val="20"/>
          <w:szCs w:val="20"/>
          <w:lang w:val="de-DE"/>
        </w:rPr>
        <w:t>Ja </w:t>
      </w:r>
      <w:r w:rsidRPr="00B970BF">
        <w:rPr>
          <w:b/>
          <w:bCs/>
          <w:color w:val="373737"/>
          <w:sz w:val="20"/>
          <w:szCs w:val="20"/>
        </w:rPr>
        <w:t> </w:t>
      </w:r>
    </w:p>
    <w:p w14:paraId="6553A142"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Position im Gebäude/Türnummer: </w:t>
      </w:r>
      <w:r w:rsidRPr="00B970BF">
        <w:rPr>
          <w:b/>
          <w:bCs/>
          <w:color w:val="373737"/>
          <w:sz w:val="20"/>
          <w:szCs w:val="20"/>
        </w:rPr>
        <w:tab/>
      </w:r>
      <w:r w:rsidRPr="00B970BF">
        <w:rPr>
          <w:b/>
          <w:bCs/>
          <w:color w:val="373737"/>
          <w:sz w:val="20"/>
          <w:szCs w:val="20"/>
          <w:lang w:val="de-DE"/>
        </w:rPr>
        <w:t>|__________| </w:t>
      </w:r>
      <w:r w:rsidRPr="00B970BF">
        <w:rPr>
          <w:b/>
          <w:bCs/>
          <w:color w:val="373737"/>
          <w:sz w:val="20"/>
          <w:szCs w:val="20"/>
        </w:rPr>
        <w:t> </w:t>
      </w:r>
    </w:p>
    <w:p w14:paraId="545E5B1C" w14:textId="77777777" w:rsidR="0029242C" w:rsidRPr="0029242C"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lang w:val="de-DE"/>
        </w:rPr>
      </w:pPr>
      <w:r w:rsidRPr="0029242C">
        <w:rPr>
          <w:b/>
          <w:bCs/>
          <w:color w:val="373737"/>
          <w:sz w:val="20"/>
          <w:szCs w:val="20"/>
          <w:lang w:val="de-DE"/>
        </w:rPr>
        <w:t>U-Wert Vorgabe: </w:t>
      </w:r>
      <w:r w:rsidRPr="0029242C">
        <w:rPr>
          <w:b/>
          <w:bCs/>
          <w:color w:val="373737"/>
          <w:sz w:val="20"/>
          <w:szCs w:val="20"/>
          <w:lang w:val="de-DE"/>
        </w:rPr>
        <w:tab/>
      </w:r>
      <w:r w:rsidRPr="0029242C">
        <w:rPr>
          <w:b/>
          <w:bCs/>
          <w:color w:val="373737"/>
          <w:sz w:val="20"/>
          <w:szCs w:val="20"/>
          <w:lang w:val="de-DE"/>
        </w:rPr>
        <w:tab/>
        <w:t>…….. W/m²K</w:t>
      </w:r>
    </w:p>
    <w:p w14:paraId="42DA1DDC" w14:textId="77777777" w:rsidR="0029242C" w:rsidRPr="0029242C" w:rsidRDefault="0029242C" w:rsidP="0029242C">
      <w:pPr>
        <w:ind w:right="310"/>
        <w:jc w:val="both"/>
        <w:rPr>
          <w:rFonts w:ascii="Arial" w:hAnsi="Arial" w:cs="Arial"/>
          <w:lang w:val="de-AT"/>
        </w:rPr>
      </w:pPr>
    </w:p>
    <w:p w14:paraId="44B84ED9" w14:textId="77777777" w:rsidR="0029242C" w:rsidRPr="00877A6A" w:rsidRDefault="0029242C" w:rsidP="0029242C">
      <w:pPr>
        <w:ind w:right="310"/>
        <w:jc w:val="both"/>
        <w:rPr>
          <w:rFonts w:ascii="Arial" w:hAnsi="Arial" w:cs="Arial"/>
          <w:b/>
          <w:bCs/>
          <w:lang w:eastAsia="de-DE"/>
        </w:rPr>
      </w:pPr>
      <w:r w:rsidRPr="00877A6A">
        <w:rPr>
          <w:rFonts w:ascii="Arial" w:hAnsi="Arial" w:cs="Arial"/>
          <w:bCs/>
          <w:lang w:eastAsia="de-DE"/>
        </w:rPr>
        <w:t>z.B.</w:t>
      </w:r>
      <w:r w:rsidRPr="00877A6A">
        <w:rPr>
          <w:rFonts w:ascii="Arial" w:hAnsi="Arial" w:cs="Arial"/>
          <w:b/>
          <w:bCs/>
          <w:lang w:eastAsia="de-DE"/>
        </w:rPr>
        <w:t xml:space="preserve"> PENEDERpro</w:t>
      </w:r>
      <w:r>
        <w:rPr>
          <w:rFonts w:ascii="Arial" w:hAnsi="Arial" w:cs="Arial"/>
          <w:b/>
          <w:bCs/>
          <w:lang w:eastAsia="de-DE"/>
        </w:rPr>
        <w:t>-00</w:t>
      </w:r>
      <w:r w:rsidRPr="00877A6A">
        <w:rPr>
          <w:rFonts w:ascii="Arial" w:hAnsi="Arial" w:cs="Arial"/>
          <w:b/>
          <w:bCs/>
          <w:lang w:eastAsia="de-DE"/>
        </w:rPr>
        <w:t>,</w:t>
      </w:r>
      <w:r w:rsidRPr="00877A6A">
        <w:rPr>
          <w:rFonts w:ascii="Arial" w:hAnsi="Arial" w:cs="Arial"/>
          <w:b/>
          <w:color w:val="000000"/>
        </w:rPr>
        <w:t xml:space="preserve"> </w:t>
      </w:r>
      <w:r w:rsidRPr="00877A6A">
        <w:rPr>
          <w:rFonts w:ascii="Arial" w:hAnsi="Arial" w:cs="Arial"/>
          <w:color w:val="000000"/>
        </w:rPr>
        <w:t>oder Gleichwertiges.</w:t>
      </w:r>
    </w:p>
    <w:p w14:paraId="6DB5B112" w14:textId="77777777" w:rsidR="0029242C" w:rsidRPr="00877A6A" w:rsidRDefault="0029242C" w:rsidP="0029242C">
      <w:pPr>
        <w:ind w:right="310"/>
        <w:jc w:val="both"/>
        <w:rPr>
          <w:rFonts w:ascii="Arial" w:hAnsi="Arial" w:cs="Arial"/>
          <w:b/>
          <w:bCs/>
        </w:rPr>
      </w:pPr>
      <w:r w:rsidRPr="00877A6A">
        <w:rPr>
          <w:rFonts w:ascii="Arial" w:hAnsi="Arial" w:cs="Arial"/>
        </w:rPr>
        <w:t xml:space="preserve">Angebotenes Erzeugnis: </w:t>
      </w:r>
      <w:r w:rsidRPr="00877A6A">
        <w:rPr>
          <w:rFonts w:ascii="Arial" w:hAnsi="Arial" w:cs="Arial"/>
          <w:b/>
          <w:bCs/>
        </w:rPr>
        <w:t>. . . . . . . . . . . .</w:t>
      </w:r>
    </w:p>
    <w:p w14:paraId="25C1F8F4" w14:textId="6E57025D" w:rsidR="005A5ED5" w:rsidRPr="00877A6A" w:rsidRDefault="005A5ED5" w:rsidP="0029242C">
      <w:pPr>
        <w:ind w:right="310"/>
        <w:jc w:val="both"/>
        <w:rPr>
          <w:rFonts w:ascii="Arial" w:hAnsi="Arial" w:cs="Arial"/>
        </w:rPr>
      </w:pPr>
    </w:p>
    <w:p w14:paraId="0ECBC00C" w14:textId="77777777" w:rsidR="0029242C" w:rsidRDefault="0029242C" w:rsidP="00FD61B9">
      <w:pPr>
        <w:tabs>
          <w:tab w:val="left" w:pos="2410"/>
          <w:tab w:val="left" w:pos="7655"/>
          <w:tab w:val="left" w:pos="8222"/>
        </w:tabs>
        <w:ind w:right="310"/>
        <w:jc w:val="both"/>
        <w:rPr>
          <w:rFonts w:ascii="Arial" w:hAnsi="Arial" w:cs="Arial"/>
        </w:rPr>
      </w:pPr>
    </w:p>
    <w:p w14:paraId="66E415A6" w14:textId="7CF99B67" w:rsidR="005A5ED5" w:rsidRPr="00877A6A" w:rsidRDefault="005A5ED5" w:rsidP="00FD61B9">
      <w:pPr>
        <w:tabs>
          <w:tab w:val="left" w:pos="2410"/>
          <w:tab w:val="left" w:pos="7655"/>
          <w:tab w:val="left" w:pos="8222"/>
        </w:tabs>
        <w:ind w:right="310"/>
        <w:jc w:val="both"/>
        <w:rPr>
          <w:rFonts w:ascii="Arial" w:hAnsi="Arial" w:cs="Arial"/>
        </w:rPr>
      </w:pPr>
      <w:r w:rsidRPr="00877A6A">
        <w:rPr>
          <w:rFonts w:ascii="Arial" w:hAnsi="Arial" w:cs="Arial"/>
        </w:rPr>
        <w:t xml:space="preserve">.............. ST               </w:t>
      </w:r>
      <w:r w:rsidRPr="00877A6A">
        <w:rPr>
          <w:rFonts w:ascii="Arial" w:hAnsi="Arial" w:cs="Arial"/>
        </w:rPr>
        <w:tab/>
        <w:t>EP ..............................                  GP  ..............................</w:t>
      </w:r>
    </w:p>
    <w:p w14:paraId="571F6D6D" w14:textId="77777777" w:rsidR="00467029" w:rsidRPr="00877A6A" w:rsidRDefault="00467029" w:rsidP="00FD61B9">
      <w:pPr>
        <w:ind w:right="310"/>
        <w:jc w:val="both"/>
        <w:rPr>
          <w:rFonts w:ascii="Arial" w:hAnsi="Arial" w:cs="Arial"/>
        </w:rPr>
      </w:pPr>
      <w:r w:rsidRPr="00877A6A">
        <w:rPr>
          <w:rFonts w:ascii="Arial" w:hAnsi="Arial" w:cs="Arial"/>
        </w:rPr>
        <w:br w:type="page"/>
      </w:r>
    </w:p>
    <w:p w14:paraId="6BB5CC8E" w14:textId="77777777" w:rsidR="00467029" w:rsidRPr="00877A6A" w:rsidRDefault="00467029" w:rsidP="00FD61B9">
      <w:pPr>
        <w:tabs>
          <w:tab w:val="left" w:pos="2410"/>
          <w:tab w:val="left" w:pos="7655"/>
          <w:tab w:val="left" w:pos="8222"/>
        </w:tabs>
        <w:ind w:right="310"/>
        <w:jc w:val="both"/>
        <w:rPr>
          <w:rFonts w:ascii="Arial" w:hAnsi="Arial" w:cs="Arial"/>
        </w:rPr>
      </w:pPr>
    </w:p>
    <w:p w14:paraId="38755B3F" w14:textId="77777777" w:rsidR="00A85068" w:rsidRPr="00FD61B9" w:rsidRDefault="00A85068" w:rsidP="00FD61B9">
      <w:pPr>
        <w:pBdr>
          <w:top w:val="single" w:sz="4" w:space="1" w:color="auto"/>
          <w:left w:val="single" w:sz="4" w:space="1" w:color="auto"/>
          <w:bottom w:val="single" w:sz="4" w:space="1" w:color="auto"/>
          <w:right w:val="single" w:sz="4" w:space="1" w:color="auto"/>
        </w:pBdr>
        <w:shd w:val="clear" w:color="auto" w:fill="FF0000"/>
        <w:ind w:right="310"/>
        <w:jc w:val="both"/>
        <w:rPr>
          <w:rFonts w:ascii="Arial" w:hAnsi="Arial" w:cs="Arial"/>
          <w:b/>
          <w:color w:val="FFFFFF" w:themeColor="background1"/>
        </w:rPr>
      </w:pPr>
      <w:r w:rsidRPr="00FD61B9">
        <w:rPr>
          <w:rFonts w:ascii="Arial" w:hAnsi="Arial" w:cs="Arial"/>
          <w:b/>
          <w:color w:val="FFFFFF" w:themeColor="background1"/>
        </w:rPr>
        <w:t xml:space="preserve">Nachfolgend werden Ergänzungen zum oben angeführten Grundprodukt </w:t>
      </w:r>
      <w:proofErr w:type="spellStart"/>
      <w:r w:rsidR="00166AAE" w:rsidRPr="00FD61B9">
        <w:rPr>
          <w:rFonts w:ascii="Arial" w:hAnsi="Arial" w:cs="Arial"/>
          <w:b/>
          <w:color w:val="FFFFFF" w:themeColor="background1"/>
        </w:rPr>
        <w:t>PENEDER</w:t>
      </w:r>
      <w:r w:rsidR="003A0EA0" w:rsidRPr="00FD61B9">
        <w:rPr>
          <w:rFonts w:ascii="Arial" w:hAnsi="Arial" w:cs="Arial"/>
          <w:b/>
          <w:color w:val="FFFFFF" w:themeColor="background1"/>
        </w:rPr>
        <w:t>pro</w:t>
      </w:r>
      <w:proofErr w:type="spellEnd"/>
      <w:r w:rsidRPr="00FD61B9">
        <w:rPr>
          <w:rFonts w:ascii="Arial" w:hAnsi="Arial" w:cs="Arial"/>
          <w:b/>
          <w:color w:val="FFFFFF" w:themeColor="background1"/>
        </w:rPr>
        <w:t xml:space="preserve"> in Form von Aufzahlungen auf die Grundposition angeführt. </w:t>
      </w:r>
    </w:p>
    <w:p w14:paraId="093A5CE0" w14:textId="77777777" w:rsidR="00A85068" w:rsidRPr="00FD61B9" w:rsidRDefault="00A85068" w:rsidP="00FD61B9">
      <w:pPr>
        <w:pBdr>
          <w:top w:val="single" w:sz="4" w:space="1" w:color="auto"/>
          <w:left w:val="single" w:sz="4" w:space="1" w:color="auto"/>
          <w:bottom w:val="single" w:sz="4" w:space="1" w:color="auto"/>
          <w:right w:val="single" w:sz="4" w:space="1" w:color="auto"/>
        </w:pBdr>
        <w:shd w:val="pct10" w:color="auto" w:fill="auto"/>
        <w:tabs>
          <w:tab w:val="left" w:pos="2410"/>
          <w:tab w:val="left" w:pos="7655"/>
          <w:tab w:val="left" w:pos="8222"/>
        </w:tabs>
        <w:ind w:right="310"/>
        <w:jc w:val="both"/>
        <w:rPr>
          <w:rFonts w:ascii="Arial" w:hAnsi="Arial" w:cs="Arial"/>
        </w:rPr>
      </w:pPr>
      <w:r w:rsidRPr="00FD61B9">
        <w:rPr>
          <w:rFonts w:ascii="Arial" w:hAnsi="Arial" w:cs="Arial"/>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14:paraId="1F09C0D0" w14:textId="77777777" w:rsidR="000501C1" w:rsidRPr="00FD61B9" w:rsidRDefault="00432F1E" w:rsidP="00F60E30">
      <w:pPr>
        <w:pStyle w:val="berschrift1"/>
        <w:numPr>
          <w:ilvl w:val="0"/>
          <w:numId w:val="1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310" w:hanging="720"/>
        <w:jc w:val="both"/>
        <w:rPr>
          <w:rFonts w:cs="Arial"/>
        </w:rPr>
      </w:pPr>
      <w:r w:rsidRPr="00FD61B9">
        <w:rPr>
          <w:rFonts w:cs="Arial"/>
        </w:rPr>
        <w:t>Besondere Anforderungen</w:t>
      </w:r>
    </w:p>
    <w:p w14:paraId="5436B152" w14:textId="77777777" w:rsidR="005F27F5" w:rsidRPr="00FD61B9" w:rsidRDefault="005F27F5" w:rsidP="00FD61B9">
      <w:pPr>
        <w:pStyle w:val="berschrift1"/>
        <w:tabs>
          <w:tab w:val="left" w:pos="5670"/>
        </w:tabs>
        <w:ind w:right="310"/>
        <w:jc w:val="both"/>
        <w:rPr>
          <w:rFonts w:cs="Arial"/>
        </w:rPr>
      </w:pPr>
      <w:r w:rsidRPr="00FD61B9">
        <w:rPr>
          <w:rFonts w:cs="Arial"/>
        </w:rPr>
        <w:t>Aufzahlung (</w:t>
      </w:r>
      <w:proofErr w:type="spellStart"/>
      <w:r w:rsidRPr="00FD61B9">
        <w:rPr>
          <w:rFonts w:cs="Arial"/>
        </w:rPr>
        <w:t>Az</w:t>
      </w:r>
      <w:proofErr w:type="spellEnd"/>
      <w:r w:rsidRPr="00FD61B9">
        <w:rPr>
          <w:rFonts w:cs="Arial"/>
        </w:rPr>
        <w:t>) für erhöhte Einbruchshemmung RC2</w:t>
      </w:r>
    </w:p>
    <w:p w14:paraId="513D74C0" w14:textId="77777777" w:rsidR="005F27F5" w:rsidRPr="00FD61B9" w:rsidRDefault="005F27F5" w:rsidP="00FD61B9">
      <w:pPr>
        <w:ind w:right="310"/>
        <w:jc w:val="both"/>
        <w:rPr>
          <w:rFonts w:ascii="Arial" w:hAnsi="Arial" w:cs="Arial"/>
        </w:rPr>
      </w:pPr>
      <w:r w:rsidRPr="00FD61B9">
        <w:rPr>
          <w:rFonts w:ascii="Arial" w:hAnsi="Arial" w:cs="Arial"/>
        </w:rPr>
        <w:t>A</w:t>
      </w:r>
      <w:r w:rsidR="000C7AEC" w:rsidRPr="00FD61B9">
        <w:rPr>
          <w:rFonts w:ascii="Arial" w:hAnsi="Arial" w:cs="Arial"/>
        </w:rPr>
        <w:t>usführung entsprechend</w:t>
      </w:r>
      <w:r w:rsidR="004C58C4" w:rsidRPr="00FD61B9">
        <w:rPr>
          <w:rFonts w:ascii="Arial" w:hAnsi="Arial" w:cs="Arial"/>
        </w:rPr>
        <w:t xml:space="preserve"> EN1627</w:t>
      </w:r>
      <w:r w:rsidRPr="00FD61B9">
        <w:rPr>
          <w:rFonts w:ascii="Arial" w:hAnsi="Arial" w:cs="Arial"/>
        </w:rPr>
        <w:t xml:space="preserve"> geprüft </w:t>
      </w:r>
    </w:p>
    <w:p w14:paraId="3DB4BB0C" w14:textId="77777777" w:rsidR="005F27F5" w:rsidRPr="00FD61B9" w:rsidRDefault="005F27F5" w:rsidP="00FD61B9">
      <w:pPr>
        <w:ind w:right="310"/>
        <w:jc w:val="both"/>
        <w:rPr>
          <w:rFonts w:ascii="Arial" w:hAnsi="Arial" w:cs="Arial"/>
        </w:rPr>
      </w:pPr>
      <w:r w:rsidRPr="00FD61B9">
        <w:rPr>
          <w:rFonts w:ascii="Arial" w:hAnsi="Arial" w:cs="Arial"/>
        </w:rPr>
        <w:t>Alle erforderlichen Änderungen in Füllung, Einlegeteilen zur Erreichung des Schutzzieles RC2 sind in die Aufpreis Position einzurechnen</w:t>
      </w:r>
    </w:p>
    <w:p w14:paraId="59789845" w14:textId="77777777" w:rsidR="005F27F5" w:rsidRPr="00FD61B9" w:rsidRDefault="005F27F5" w:rsidP="00FD61B9">
      <w:pPr>
        <w:ind w:right="310"/>
        <w:jc w:val="both"/>
        <w:rPr>
          <w:rFonts w:ascii="Arial" w:hAnsi="Arial" w:cs="Arial"/>
        </w:rPr>
      </w:pPr>
    </w:p>
    <w:p w14:paraId="027671E7" w14:textId="77777777" w:rsidR="005F27F5" w:rsidRPr="00FD61B9" w:rsidRDefault="005F27F5" w:rsidP="00FD61B9">
      <w:pPr>
        <w:ind w:right="310"/>
        <w:jc w:val="both"/>
        <w:rPr>
          <w:rFonts w:ascii="Arial" w:hAnsi="Arial" w:cs="Arial"/>
        </w:rPr>
      </w:pPr>
      <w:r w:rsidRPr="00FD61B9">
        <w:rPr>
          <w:rFonts w:ascii="Arial" w:hAnsi="Arial" w:cs="Arial"/>
        </w:rPr>
        <w:t>.............. ST               EP ..............................                GP   ..............................</w:t>
      </w:r>
    </w:p>
    <w:p w14:paraId="14FC4E70" w14:textId="77777777" w:rsidR="002A0BAC" w:rsidRPr="00FD61B9" w:rsidRDefault="002A0BAC" w:rsidP="00FD61B9">
      <w:pPr>
        <w:pStyle w:val="berschrift1"/>
        <w:tabs>
          <w:tab w:val="left" w:pos="5670"/>
        </w:tabs>
        <w:ind w:right="310"/>
        <w:jc w:val="both"/>
        <w:rPr>
          <w:rFonts w:cs="Arial"/>
        </w:rPr>
      </w:pPr>
      <w:r w:rsidRPr="00FD61B9">
        <w:rPr>
          <w:rFonts w:cs="Arial"/>
        </w:rPr>
        <w:t>Aufzahlung (</w:t>
      </w:r>
      <w:proofErr w:type="spellStart"/>
      <w:r w:rsidRPr="00FD61B9">
        <w:rPr>
          <w:rFonts w:cs="Arial"/>
        </w:rPr>
        <w:t>Az</w:t>
      </w:r>
      <w:proofErr w:type="spellEnd"/>
      <w:r w:rsidRPr="00FD61B9">
        <w:rPr>
          <w:rFonts w:cs="Arial"/>
        </w:rPr>
        <w:t>) für erhöhte Einbruchshemmung RC</w:t>
      </w:r>
      <w:r w:rsidR="005F27F5" w:rsidRPr="00FD61B9">
        <w:rPr>
          <w:rFonts w:cs="Arial"/>
        </w:rPr>
        <w:t>3</w:t>
      </w:r>
    </w:p>
    <w:p w14:paraId="2E59D5EA" w14:textId="77777777" w:rsidR="002A0BAC" w:rsidRPr="00FD61B9" w:rsidRDefault="002A0BAC" w:rsidP="00FD61B9">
      <w:pPr>
        <w:ind w:right="310"/>
        <w:jc w:val="both"/>
        <w:rPr>
          <w:rFonts w:ascii="Arial" w:hAnsi="Arial" w:cs="Arial"/>
        </w:rPr>
      </w:pPr>
      <w:r w:rsidRPr="00FD61B9">
        <w:rPr>
          <w:rFonts w:ascii="Arial" w:hAnsi="Arial" w:cs="Arial"/>
        </w:rPr>
        <w:t>A</w:t>
      </w:r>
      <w:r w:rsidR="004C58C4" w:rsidRPr="00FD61B9">
        <w:rPr>
          <w:rFonts w:ascii="Arial" w:hAnsi="Arial" w:cs="Arial"/>
        </w:rPr>
        <w:t xml:space="preserve">usführung entsprechend EN1627 </w:t>
      </w:r>
      <w:r w:rsidRPr="00FD61B9">
        <w:rPr>
          <w:rFonts w:ascii="Arial" w:hAnsi="Arial" w:cs="Arial"/>
        </w:rPr>
        <w:t>geprüft</w:t>
      </w:r>
      <w:r w:rsidR="000C7AEC" w:rsidRPr="00FD61B9">
        <w:rPr>
          <w:rFonts w:ascii="Arial" w:hAnsi="Arial" w:cs="Arial"/>
        </w:rPr>
        <w:t xml:space="preserve"> </w:t>
      </w:r>
    </w:p>
    <w:p w14:paraId="47703777" w14:textId="77777777" w:rsidR="002A0BAC" w:rsidRPr="00FD61B9" w:rsidRDefault="002A0BAC" w:rsidP="00FD61B9">
      <w:pPr>
        <w:ind w:right="310"/>
        <w:jc w:val="both"/>
        <w:rPr>
          <w:rFonts w:ascii="Arial" w:hAnsi="Arial" w:cs="Arial"/>
        </w:rPr>
      </w:pPr>
      <w:r w:rsidRPr="00FD61B9">
        <w:rPr>
          <w:rFonts w:ascii="Arial" w:hAnsi="Arial" w:cs="Arial"/>
        </w:rPr>
        <w:t>Alle erforderlichen Änderungen in Füllung, Einlegeteilen zur Erreichung des Schutzzieles RC</w:t>
      </w:r>
      <w:r w:rsidR="005F27F5" w:rsidRPr="00FD61B9">
        <w:rPr>
          <w:rFonts w:ascii="Arial" w:hAnsi="Arial" w:cs="Arial"/>
        </w:rPr>
        <w:t>3</w:t>
      </w:r>
      <w:r w:rsidRPr="00FD61B9">
        <w:rPr>
          <w:rFonts w:ascii="Arial" w:hAnsi="Arial" w:cs="Arial"/>
        </w:rPr>
        <w:t xml:space="preserve"> sind in die Aufpreis Position einzurechnen</w:t>
      </w:r>
    </w:p>
    <w:p w14:paraId="370CB8AE" w14:textId="77777777" w:rsidR="002A0BAC" w:rsidRPr="00FD61B9" w:rsidRDefault="002A0BAC" w:rsidP="00FD61B9">
      <w:pPr>
        <w:ind w:right="310"/>
        <w:jc w:val="both"/>
        <w:rPr>
          <w:rFonts w:ascii="Arial" w:hAnsi="Arial" w:cs="Arial"/>
        </w:rPr>
      </w:pPr>
    </w:p>
    <w:p w14:paraId="7E15CCFD" w14:textId="77777777" w:rsidR="002A0BAC" w:rsidRPr="00FD61B9" w:rsidRDefault="002A0BAC" w:rsidP="00FD61B9">
      <w:pPr>
        <w:ind w:right="310"/>
        <w:jc w:val="both"/>
        <w:rPr>
          <w:rFonts w:ascii="Arial" w:hAnsi="Arial" w:cs="Arial"/>
        </w:rPr>
      </w:pPr>
      <w:r w:rsidRPr="00FD61B9">
        <w:rPr>
          <w:rFonts w:ascii="Arial" w:hAnsi="Arial" w:cs="Arial"/>
        </w:rPr>
        <w:t>.............. ST               EP ..............................                GP   ..............................</w:t>
      </w:r>
    </w:p>
    <w:p w14:paraId="256607B0" w14:textId="77777777" w:rsidR="00432F1E" w:rsidRPr="00FD61B9" w:rsidRDefault="00432F1E" w:rsidP="00FD61B9">
      <w:pPr>
        <w:ind w:right="310"/>
        <w:jc w:val="both"/>
        <w:rPr>
          <w:rFonts w:ascii="Arial" w:hAnsi="Arial" w:cs="Arial"/>
        </w:rPr>
      </w:pPr>
    </w:p>
    <w:p w14:paraId="5641B57D" w14:textId="77777777" w:rsidR="00432F1E" w:rsidRPr="00FD61B9" w:rsidRDefault="00432F1E" w:rsidP="00FD61B9">
      <w:pPr>
        <w:pStyle w:val="berschrift1"/>
        <w:tabs>
          <w:tab w:val="left" w:pos="5670"/>
        </w:tabs>
        <w:ind w:right="310"/>
        <w:jc w:val="both"/>
        <w:rPr>
          <w:rFonts w:cs="Arial"/>
        </w:rPr>
      </w:pPr>
      <w:r w:rsidRPr="00FD61B9">
        <w:rPr>
          <w:rFonts w:cs="Arial"/>
        </w:rPr>
        <w:t>Aufzahlung (</w:t>
      </w:r>
      <w:proofErr w:type="spellStart"/>
      <w:r w:rsidRPr="00FD61B9">
        <w:rPr>
          <w:rFonts w:cs="Arial"/>
        </w:rPr>
        <w:t>Az</w:t>
      </w:r>
      <w:proofErr w:type="spellEnd"/>
      <w:r w:rsidRPr="00FD61B9">
        <w:rPr>
          <w:rFonts w:cs="Arial"/>
        </w:rPr>
        <w:t xml:space="preserve">) für erhöhten </w:t>
      </w:r>
      <w:r w:rsidR="00DB2D22" w:rsidRPr="00FD61B9">
        <w:rPr>
          <w:rFonts w:cs="Arial"/>
        </w:rPr>
        <w:t>Schallschutz R</w:t>
      </w:r>
      <w:r w:rsidR="00DB2D22" w:rsidRPr="00FD61B9">
        <w:rPr>
          <w:rFonts w:cs="Arial"/>
          <w:vertAlign w:val="subscript"/>
        </w:rPr>
        <w:t>W</w:t>
      </w:r>
      <w:r w:rsidR="00F41519" w:rsidRPr="00FD61B9">
        <w:rPr>
          <w:rFonts w:cs="Arial"/>
        </w:rPr>
        <w:t xml:space="preserve"> 37dB</w:t>
      </w:r>
    </w:p>
    <w:p w14:paraId="31DC7259" w14:textId="77777777" w:rsidR="00432F1E" w:rsidRPr="00FD61B9" w:rsidRDefault="00432F1E" w:rsidP="00FD61B9">
      <w:pPr>
        <w:ind w:right="310"/>
        <w:jc w:val="both"/>
        <w:rPr>
          <w:rFonts w:ascii="Arial" w:hAnsi="Arial" w:cs="Arial"/>
        </w:rPr>
      </w:pPr>
      <w:r w:rsidRPr="00FD61B9">
        <w:rPr>
          <w:rFonts w:ascii="Arial" w:hAnsi="Arial" w:cs="Arial"/>
        </w:rPr>
        <w:t>Ausführung der Türanlage samt Seitenteilen und Oberlichten für erhöhte Schallschutzanforderungen</w:t>
      </w:r>
      <w:r w:rsidR="00F41519" w:rsidRPr="00FD61B9">
        <w:rPr>
          <w:rFonts w:ascii="Arial" w:hAnsi="Arial" w:cs="Arial"/>
        </w:rPr>
        <w:t xml:space="preserve"> 37dB</w:t>
      </w:r>
      <w:r w:rsidRPr="00FD61B9">
        <w:rPr>
          <w:rFonts w:ascii="Arial" w:hAnsi="Arial" w:cs="Arial"/>
        </w:rPr>
        <w:t xml:space="preserve">. Sind aufgrund der Schallschutzanforderung Änderungen in Aufteilung oder Baukonstruktion erforderlich so ist dies im Begleitschreiben anzuführen! </w:t>
      </w:r>
      <w:r w:rsidR="00F41519" w:rsidRPr="00FD61B9">
        <w:rPr>
          <w:rFonts w:ascii="Arial" w:hAnsi="Arial" w:cs="Arial"/>
        </w:rPr>
        <w:t xml:space="preserve"> </w:t>
      </w:r>
      <w:r w:rsidRPr="00FD61B9">
        <w:rPr>
          <w:rFonts w:ascii="Arial" w:hAnsi="Arial" w:cs="Arial"/>
        </w:rPr>
        <w:t>Alle erforderlichen Änderungen in Füllung, Verglasung, Einlegeteilen zur Erreichung des Schallschutzzieles sind in die Aufpreis Position einzurechnen</w:t>
      </w:r>
    </w:p>
    <w:p w14:paraId="711B966C" w14:textId="77777777" w:rsidR="00432F1E" w:rsidRPr="00FD61B9" w:rsidRDefault="00432F1E" w:rsidP="00FD61B9">
      <w:pPr>
        <w:ind w:right="310"/>
        <w:jc w:val="both"/>
        <w:rPr>
          <w:rFonts w:ascii="Arial" w:hAnsi="Arial" w:cs="Arial"/>
        </w:rPr>
      </w:pPr>
    </w:p>
    <w:p w14:paraId="4A66A21F" w14:textId="77777777" w:rsidR="00432F1E" w:rsidRPr="00FD61B9" w:rsidRDefault="00432F1E" w:rsidP="00FD61B9">
      <w:pPr>
        <w:ind w:right="310"/>
        <w:jc w:val="both"/>
        <w:rPr>
          <w:rFonts w:ascii="Arial" w:hAnsi="Arial" w:cs="Arial"/>
        </w:rPr>
      </w:pPr>
      <w:r w:rsidRPr="00FD61B9">
        <w:rPr>
          <w:rFonts w:ascii="Arial" w:hAnsi="Arial" w:cs="Arial"/>
        </w:rPr>
        <w:t>.............. ST               EP ..............................                GP   ..............................</w:t>
      </w:r>
    </w:p>
    <w:p w14:paraId="5E6666E3" w14:textId="77777777" w:rsidR="00432F1E" w:rsidRPr="00FD61B9" w:rsidRDefault="00432F1E" w:rsidP="00FD61B9">
      <w:pPr>
        <w:ind w:right="310"/>
        <w:jc w:val="both"/>
        <w:rPr>
          <w:rFonts w:ascii="Arial" w:hAnsi="Arial" w:cs="Arial"/>
        </w:rPr>
      </w:pPr>
    </w:p>
    <w:p w14:paraId="1985F453" w14:textId="77777777" w:rsidR="00F41519" w:rsidRPr="00FD61B9" w:rsidRDefault="00F41519" w:rsidP="00FD61B9">
      <w:pPr>
        <w:pStyle w:val="berschrift1"/>
        <w:tabs>
          <w:tab w:val="left" w:pos="5670"/>
        </w:tabs>
        <w:ind w:right="310"/>
        <w:jc w:val="both"/>
        <w:rPr>
          <w:rFonts w:cs="Arial"/>
        </w:rPr>
      </w:pPr>
      <w:r w:rsidRPr="00FD61B9">
        <w:rPr>
          <w:rFonts w:cs="Arial"/>
        </w:rPr>
        <w:t>Aufzahlung (</w:t>
      </w:r>
      <w:proofErr w:type="spellStart"/>
      <w:r w:rsidRPr="00FD61B9">
        <w:rPr>
          <w:rFonts w:cs="Arial"/>
        </w:rPr>
        <w:t>Az</w:t>
      </w:r>
      <w:proofErr w:type="spellEnd"/>
      <w:r w:rsidRPr="00FD61B9">
        <w:rPr>
          <w:rFonts w:cs="Arial"/>
        </w:rPr>
        <w:t xml:space="preserve">) für erhöhten </w:t>
      </w:r>
      <w:r w:rsidR="00DB2D22" w:rsidRPr="00FD61B9">
        <w:rPr>
          <w:rFonts w:cs="Arial"/>
        </w:rPr>
        <w:t>Schallschutz R</w:t>
      </w:r>
      <w:r w:rsidR="00DB2D22" w:rsidRPr="00FD61B9">
        <w:rPr>
          <w:rFonts w:cs="Arial"/>
          <w:vertAlign w:val="subscript"/>
        </w:rPr>
        <w:t>W</w:t>
      </w:r>
      <w:r w:rsidRPr="00FD61B9">
        <w:rPr>
          <w:rFonts w:cs="Arial"/>
        </w:rPr>
        <w:t xml:space="preserve"> 39dB</w:t>
      </w:r>
    </w:p>
    <w:p w14:paraId="42FAD02C" w14:textId="77777777" w:rsidR="00F41519" w:rsidRPr="00FD61B9" w:rsidRDefault="00F41519" w:rsidP="00FD61B9">
      <w:pPr>
        <w:ind w:right="310"/>
        <w:jc w:val="both"/>
        <w:rPr>
          <w:rFonts w:ascii="Arial" w:hAnsi="Arial" w:cs="Arial"/>
        </w:rPr>
      </w:pPr>
      <w:r w:rsidRPr="00FD61B9">
        <w:rPr>
          <w:rFonts w:ascii="Arial" w:hAnsi="Arial" w:cs="Arial"/>
        </w:rPr>
        <w:t>Ausführung der Türanlage samt Seitenteilen und Oberlichten für erhöhte Schallschutzanforderungen 39dB. Sind aufgrund der Schallschutzanforderung Änderungen in Aufteilung oder Baukonstruktion erforderlich so ist dies im Begleitschreiben anzuführen!  Alle erforderlichen Änderungen in Füllung, Verglasung, Einlegeteilen zur Erreichung des Schallschutzzieles sind in die Aufpreis Position einzurechnen</w:t>
      </w:r>
    </w:p>
    <w:p w14:paraId="2B10EE6B" w14:textId="77777777" w:rsidR="00F41519" w:rsidRPr="00FD61B9" w:rsidRDefault="00F41519" w:rsidP="00FD61B9">
      <w:pPr>
        <w:ind w:right="310"/>
        <w:jc w:val="both"/>
        <w:rPr>
          <w:rFonts w:ascii="Arial" w:hAnsi="Arial" w:cs="Arial"/>
        </w:rPr>
      </w:pPr>
    </w:p>
    <w:p w14:paraId="43974ED2" w14:textId="77777777" w:rsidR="00F41519" w:rsidRPr="00FD61B9" w:rsidRDefault="00F41519" w:rsidP="00FD61B9">
      <w:pPr>
        <w:ind w:right="310"/>
        <w:jc w:val="both"/>
        <w:rPr>
          <w:rFonts w:ascii="Arial" w:hAnsi="Arial" w:cs="Arial"/>
        </w:rPr>
      </w:pPr>
      <w:r w:rsidRPr="00FD61B9">
        <w:rPr>
          <w:rFonts w:ascii="Arial" w:hAnsi="Arial" w:cs="Arial"/>
        </w:rPr>
        <w:t>.............. ST               EP ..............................                GP   ..............................</w:t>
      </w:r>
    </w:p>
    <w:p w14:paraId="1EB7A0DD" w14:textId="77777777" w:rsidR="00F41519" w:rsidRPr="00FD61B9" w:rsidRDefault="00F41519" w:rsidP="00FD61B9">
      <w:pPr>
        <w:ind w:right="310"/>
        <w:jc w:val="both"/>
        <w:rPr>
          <w:rFonts w:ascii="Arial" w:hAnsi="Arial" w:cs="Arial"/>
        </w:rPr>
      </w:pPr>
    </w:p>
    <w:p w14:paraId="05A2F835" w14:textId="77777777" w:rsidR="00F41519" w:rsidRPr="00FD61B9" w:rsidRDefault="00F41519" w:rsidP="00FD61B9">
      <w:pPr>
        <w:pStyle w:val="berschrift1"/>
        <w:tabs>
          <w:tab w:val="left" w:pos="5670"/>
        </w:tabs>
        <w:ind w:right="310"/>
        <w:jc w:val="both"/>
        <w:rPr>
          <w:rFonts w:cs="Arial"/>
        </w:rPr>
      </w:pPr>
      <w:r w:rsidRPr="00FD61B9">
        <w:rPr>
          <w:rFonts w:cs="Arial"/>
        </w:rPr>
        <w:t>Aufzahlung (</w:t>
      </w:r>
      <w:proofErr w:type="spellStart"/>
      <w:r w:rsidRPr="00FD61B9">
        <w:rPr>
          <w:rFonts w:cs="Arial"/>
        </w:rPr>
        <w:t>Az</w:t>
      </w:r>
      <w:proofErr w:type="spellEnd"/>
      <w:r w:rsidRPr="00FD61B9">
        <w:rPr>
          <w:rFonts w:cs="Arial"/>
        </w:rPr>
        <w:t xml:space="preserve">) für erhöhten </w:t>
      </w:r>
      <w:r w:rsidR="00DB2D22" w:rsidRPr="00FD61B9">
        <w:rPr>
          <w:rFonts w:cs="Arial"/>
        </w:rPr>
        <w:t>Schallschutz R</w:t>
      </w:r>
      <w:r w:rsidR="00DB2D22" w:rsidRPr="00FD61B9">
        <w:rPr>
          <w:rFonts w:cs="Arial"/>
          <w:vertAlign w:val="subscript"/>
        </w:rPr>
        <w:t>W</w:t>
      </w:r>
      <w:r w:rsidRPr="00FD61B9">
        <w:rPr>
          <w:rFonts w:cs="Arial"/>
        </w:rPr>
        <w:t xml:space="preserve"> 42dB</w:t>
      </w:r>
    </w:p>
    <w:p w14:paraId="5818CC63" w14:textId="77777777" w:rsidR="00F41519" w:rsidRPr="00FD61B9" w:rsidRDefault="00F41519" w:rsidP="00FD61B9">
      <w:pPr>
        <w:ind w:right="310"/>
        <w:jc w:val="both"/>
        <w:rPr>
          <w:rFonts w:ascii="Arial" w:hAnsi="Arial" w:cs="Arial"/>
        </w:rPr>
      </w:pPr>
      <w:r w:rsidRPr="00FD61B9">
        <w:rPr>
          <w:rFonts w:ascii="Arial" w:hAnsi="Arial" w:cs="Arial"/>
        </w:rPr>
        <w:t>Ausführung der Türanlage samt Seitenteilen und Oberlichten für erhöhte Schallschutzanforderungen 42dB. Sind aufgrund der Schallschutzanforderung Änderungen in Aufteilung oder Baukonstruktion erforderlich so ist dies im Begleitschreiben anzuführen!  Alle erforderlichen Änderungen in Füllung, Verglasung, Einlegeteilen zur Erreichung des Schallschutzzieles sind in die Aufpreis Position einzurechnen</w:t>
      </w:r>
    </w:p>
    <w:p w14:paraId="4A65E893" w14:textId="77777777" w:rsidR="00F41519" w:rsidRPr="00FD61B9" w:rsidRDefault="00F41519" w:rsidP="00FD61B9">
      <w:pPr>
        <w:ind w:right="310"/>
        <w:jc w:val="both"/>
        <w:rPr>
          <w:rFonts w:ascii="Arial" w:hAnsi="Arial" w:cs="Arial"/>
        </w:rPr>
      </w:pPr>
    </w:p>
    <w:p w14:paraId="42983DD9" w14:textId="77777777" w:rsidR="00F41519" w:rsidRPr="00FD61B9" w:rsidRDefault="00F41519" w:rsidP="00FD61B9">
      <w:pPr>
        <w:ind w:right="310"/>
        <w:jc w:val="both"/>
        <w:rPr>
          <w:rFonts w:ascii="Arial" w:hAnsi="Arial" w:cs="Arial"/>
        </w:rPr>
      </w:pPr>
      <w:r w:rsidRPr="00FD61B9">
        <w:rPr>
          <w:rFonts w:ascii="Arial" w:hAnsi="Arial" w:cs="Arial"/>
        </w:rPr>
        <w:t>.............. ST               EP ..............................                GP   ..............................</w:t>
      </w:r>
    </w:p>
    <w:p w14:paraId="65897DA1" w14:textId="77777777" w:rsidR="00F41519" w:rsidRPr="00FD61B9" w:rsidRDefault="00F41519" w:rsidP="00FD61B9">
      <w:pPr>
        <w:ind w:right="310"/>
        <w:jc w:val="both"/>
        <w:rPr>
          <w:rFonts w:ascii="Arial" w:hAnsi="Arial" w:cs="Arial"/>
        </w:rPr>
      </w:pPr>
    </w:p>
    <w:p w14:paraId="66A5747C" w14:textId="77777777" w:rsidR="00432F1E" w:rsidRPr="00FD61B9" w:rsidRDefault="00432F1E" w:rsidP="00F60E30">
      <w:pPr>
        <w:pStyle w:val="berschrift1"/>
        <w:numPr>
          <w:ilvl w:val="0"/>
          <w:numId w:val="1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310" w:hanging="720"/>
        <w:jc w:val="both"/>
        <w:rPr>
          <w:rFonts w:cs="Arial"/>
        </w:rPr>
      </w:pPr>
      <w:r w:rsidRPr="00FD61B9">
        <w:rPr>
          <w:rFonts w:cs="Arial"/>
        </w:rPr>
        <w:t>Allgemeine Erweiterungen</w:t>
      </w:r>
    </w:p>
    <w:p w14:paraId="7472A192" w14:textId="77777777" w:rsidR="00C8672F" w:rsidRPr="00FD61B9" w:rsidRDefault="00C8672F" w:rsidP="00FD61B9">
      <w:pPr>
        <w:pStyle w:val="berschrift1"/>
        <w:tabs>
          <w:tab w:val="left" w:pos="5670"/>
        </w:tabs>
        <w:ind w:right="310"/>
        <w:jc w:val="both"/>
        <w:rPr>
          <w:rFonts w:cs="Arial"/>
        </w:rPr>
      </w:pPr>
      <w:r w:rsidRPr="00FD61B9">
        <w:rPr>
          <w:rFonts w:cs="Arial"/>
        </w:rPr>
        <w:t>Aufzahlung (</w:t>
      </w:r>
      <w:proofErr w:type="spellStart"/>
      <w:r w:rsidRPr="00FD61B9">
        <w:rPr>
          <w:rFonts w:cs="Arial"/>
        </w:rPr>
        <w:t>Az</w:t>
      </w:r>
      <w:proofErr w:type="spellEnd"/>
      <w:r w:rsidRPr="00FD61B9">
        <w:rPr>
          <w:rFonts w:cs="Arial"/>
        </w:rPr>
        <w:t xml:space="preserve">) für verdeckt liegende Türbänder </w:t>
      </w:r>
    </w:p>
    <w:p w14:paraId="6CAD46C9" w14:textId="77777777" w:rsidR="00C8672F" w:rsidRPr="00FD61B9" w:rsidRDefault="00C8672F" w:rsidP="00FD61B9">
      <w:pPr>
        <w:ind w:right="310"/>
        <w:jc w:val="both"/>
        <w:rPr>
          <w:rFonts w:ascii="Arial" w:hAnsi="Arial" w:cs="Arial"/>
        </w:rPr>
      </w:pPr>
      <w:r w:rsidRPr="00FD61B9">
        <w:rPr>
          <w:rFonts w:ascii="Arial" w:hAnsi="Arial" w:cs="Arial"/>
        </w:rPr>
        <w:t>Elegantes Design durch Änderung der Standard-Rollenbänder auf verdeckt liegende Türbänder.</w:t>
      </w:r>
    </w:p>
    <w:p w14:paraId="4E818AD3" w14:textId="77777777" w:rsidR="00C8672F" w:rsidRPr="00FD61B9" w:rsidRDefault="00C8672F" w:rsidP="00FD61B9">
      <w:pPr>
        <w:ind w:right="310"/>
        <w:jc w:val="both"/>
        <w:rPr>
          <w:rFonts w:ascii="Arial" w:hAnsi="Arial" w:cs="Arial"/>
        </w:rPr>
      </w:pPr>
      <w:r w:rsidRPr="00FD61B9">
        <w:rPr>
          <w:rFonts w:ascii="Arial" w:hAnsi="Arial" w:cs="Arial"/>
        </w:rPr>
        <w:t>Alle erforderlichen Änderungen in Füllung, Einlegeteilen etc. sind in die Aufpreis Position einzurechnen</w:t>
      </w:r>
    </w:p>
    <w:p w14:paraId="5AB79997" w14:textId="77777777" w:rsidR="00C8672F" w:rsidRPr="00FD61B9" w:rsidRDefault="00C8672F" w:rsidP="00FD61B9">
      <w:pPr>
        <w:ind w:right="310"/>
        <w:jc w:val="both"/>
        <w:rPr>
          <w:rFonts w:ascii="Arial" w:hAnsi="Arial" w:cs="Arial"/>
        </w:rPr>
      </w:pPr>
    </w:p>
    <w:p w14:paraId="508C26FF" w14:textId="77777777" w:rsidR="00C8672F" w:rsidRPr="00FD61B9" w:rsidRDefault="00C8672F" w:rsidP="00FD61B9">
      <w:pPr>
        <w:ind w:right="310"/>
        <w:jc w:val="both"/>
        <w:rPr>
          <w:rFonts w:ascii="Arial" w:hAnsi="Arial" w:cs="Arial"/>
        </w:rPr>
      </w:pPr>
      <w:r w:rsidRPr="00FD61B9">
        <w:rPr>
          <w:rFonts w:ascii="Arial" w:hAnsi="Arial" w:cs="Arial"/>
        </w:rPr>
        <w:t>.............. ST               EP ..............................                GP   ..............................</w:t>
      </w:r>
    </w:p>
    <w:p w14:paraId="2BC0E91E" w14:textId="77777777" w:rsidR="002A0BAC" w:rsidRPr="00FD61B9" w:rsidRDefault="002A0BAC" w:rsidP="00FD61B9">
      <w:pPr>
        <w:pStyle w:val="berschrift1"/>
        <w:tabs>
          <w:tab w:val="left" w:pos="5670"/>
        </w:tabs>
        <w:ind w:right="310"/>
        <w:jc w:val="both"/>
        <w:rPr>
          <w:rFonts w:cs="Arial"/>
        </w:rPr>
      </w:pPr>
      <w:r w:rsidRPr="00FD61B9">
        <w:rPr>
          <w:rFonts w:cs="Arial"/>
        </w:rPr>
        <w:lastRenderedPageBreak/>
        <w:t>Aufzahlung (</w:t>
      </w:r>
      <w:proofErr w:type="spellStart"/>
      <w:r w:rsidRPr="00FD61B9">
        <w:rPr>
          <w:rFonts w:cs="Arial"/>
        </w:rPr>
        <w:t>Az</w:t>
      </w:r>
      <w:proofErr w:type="spellEnd"/>
      <w:r w:rsidRPr="00FD61B9">
        <w:rPr>
          <w:rFonts w:cs="Arial"/>
        </w:rPr>
        <w:t xml:space="preserve">) für einen Riegelschaltkontakt </w:t>
      </w:r>
    </w:p>
    <w:p w14:paraId="22BBEDA1" w14:textId="77777777" w:rsidR="002A0BAC" w:rsidRPr="00FD61B9" w:rsidRDefault="002A0BAC" w:rsidP="00FD61B9">
      <w:pPr>
        <w:autoSpaceDE w:val="0"/>
        <w:autoSpaceDN w:val="0"/>
        <w:adjustRightInd w:val="0"/>
        <w:ind w:right="310"/>
        <w:jc w:val="both"/>
        <w:rPr>
          <w:rFonts w:ascii="Arial" w:hAnsi="Arial" w:cs="Arial"/>
        </w:rPr>
      </w:pPr>
      <w:r w:rsidRPr="00FD61B9">
        <w:rPr>
          <w:rFonts w:ascii="Arial" w:hAnsi="Arial" w:cs="Arial"/>
          <w:lang w:val="de-AT" w:eastAsia="de-DE"/>
        </w:rPr>
        <w:t xml:space="preserve">Riegelschaltkontakt, Riegelüberwachung im Schließblech einschließlich erforderlichem Kabel, </w:t>
      </w:r>
      <w:r w:rsidRPr="00FD61B9">
        <w:rPr>
          <w:rFonts w:ascii="Arial" w:hAnsi="Arial" w:cs="Arial"/>
          <w:b/>
          <w:bCs/>
          <w:lang w:val="de-AT" w:eastAsia="de-DE"/>
        </w:rPr>
        <w:t>VDS-Klasse C</w:t>
      </w:r>
      <w:r w:rsidRPr="00FD61B9">
        <w:rPr>
          <w:rFonts w:ascii="Arial" w:hAnsi="Arial" w:cs="Arial"/>
          <w:lang w:val="de-AT" w:eastAsia="de-DE"/>
        </w:rPr>
        <w:t>, Kontaktbelastbarkeit: max. 3 W / VA, Schaltspannung: max. 30 VDC Schutzstrom: max. 300 mA, Kontakt als Wechsler</w:t>
      </w:r>
    </w:p>
    <w:p w14:paraId="1E980924" w14:textId="77777777" w:rsidR="002A0BAC" w:rsidRPr="00FD61B9" w:rsidRDefault="002A0BAC" w:rsidP="00FD61B9">
      <w:pPr>
        <w:ind w:right="310"/>
        <w:jc w:val="both"/>
        <w:rPr>
          <w:rFonts w:ascii="Arial" w:hAnsi="Arial" w:cs="Arial"/>
        </w:rPr>
      </w:pPr>
      <w:r w:rsidRPr="00FD61B9">
        <w:rPr>
          <w:rFonts w:ascii="Arial" w:hAnsi="Arial" w:cs="Arial"/>
        </w:rPr>
        <w:t>Alle erforderlichen Änderungen in Füllung, Einlegeteilen etc. sind in die Aufpreis Position einzurechnen</w:t>
      </w:r>
    </w:p>
    <w:p w14:paraId="49A360C7" w14:textId="77777777" w:rsidR="002A0BAC" w:rsidRPr="00FD61B9" w:rsidRDefault="002A0BAC" w:rsidP="00FD61B9">
      <w:pPr>
        <w:ind w:right="310"/>
        <w:jc w:val="both"/>
        <w:rPr>
          <w:rFonts w:ascii="Arial" w:hAnsi="Arial" w:cs="Arial"/>
        </w:rPr>
      </w:pPr>
    </w:p>
    <w:p w14:paraId="1BC47CB3" w14:textId="77777777" w:rsidR="002A0BAC" w:rsidRPr="00FD61B9" w:rsidRDefault="002A0BAC" w:rsidP="00FD61B9">
      <w:pPr>
        <w:ind w:right="310"/>
        <w:jc w:val="both"/>
        <w:rPr>
          <w:rFonts w:ascii="Arial" w:hAnsi="Arial" w:cs="Arial"/>
        </w:rPr>
      </w:pPr>
      <w:r w:rsidRPr="00FD61B9">
        <w:rPr>
          <w:rFonts w:ascii="Arial" w:hAnsi="Arial" w:cs="Arial"/>
        </w:rPr>
        <w:t>.............. ST               EP ..............................                GP   ..............................</w:t>
      </w:r>
    </w:p>
    <w:p w14:paraId="5BF0A0AA" w14:textId="77777777" w:rsidR="002A0BAC" w:rsidRPr="00FD61B9" w:rsidRDefault="002A0BAC" w:rsidP="00FD61B9">
      <w:pPr>
        <w:pStyle w:val="berschrift1"/>
        <w:tabs>
          <w:tab w:val="left" w:pos="5670"/>
        </w:tabs>
        <w:ind w:right="310"/>
        <w:jc w:val="both"/>
        <w:rPr>
          <w:rFonts w:cs="Arial"/>
        </w:rPr>
      </w:pPr>
      <w:r w:rsidRPr="00FD61B9">
        <w:rPr>
          <w:rFonts w:cs="Arial"/>
        </w:rPr>
        <w:t>Aufzahlung (</w:t>
      </w:r>
      <w:proofErr w:type="spellStart"/>
      <w:r w:rsidRPr="00FD61B9">
        <w:rPr>
          <w:rFonts w:cs="Arial"/>
        </w:rPr>
        <w:t>Az</w:t>
      </w:r>
      <w:proofErr w:type="spellEnd"/>
      <w:r w:rsidRPr="00FD61B9">
        <w:rPr>
          <w:rFonts w:cs="Arial"/>
        </w:rPr>
        <w:t>) für einen Reed-Kontakt zur Zustandsüberwachung</w:t>
      </w:r>
    </w:p>
    <w:p w14:paraId="39507818" w14:textId="77777777" w:rsidR="002A0BAC" w:rsidRPr="00FD61B9" w:rsidRDefault="002A0BAC" w:rsidP="00FD61B9">
      <w:pPr>
        <w:autoSpaceDE w:val="0"/>
        <w:autoSpaceDN w:val="0"/>
        <w:adjustRightInd w:val="0"/>
        <w:ind w:right="310"/>
        <w:jc w:val="both"/>
        <w:rPr>
          <w:rFonts w:ascii="Arial" w:hAnsi="Arial" w:cs="Arial"/>
        </w:rPr>
      </w:pPr>
      <w:r w:rsidRPr="00FD61B9">
        <w:rPr>
          <w:rFonts w:ascii="Arial" w:hAnsi="Arial" w:cs="Arial"/>
          <w:lang w:val="de-AT" w:eastAsia="de-DE"/>
        </w:rPr>
        <w:t>Einbau eines Reed-Kontaktes zur Zustandsüberwachung des Türflügels inklusive verdecktem Kabelübergang falls erforderlich</w:t>
      </w:r>
    </w:p>
    <w:p w14:paraId="5F1BFE7E" w14:textId="77777777" w:rsidR="002A0BAC" w:rsidRPr="00FD61B9" w:rsidRDefault="002A0BAC" w:rsidP="00FD61B9">
      <w:pPr>
        <w:ind w:right="310"/>
        <w:jc w:val="both"/>
        <w:rPr>
          <w:rFonts w:ascii="Arial" w:hAnsi="Arial" w:cs="Arial"/>
        </w:rPr>
      </w:pPr>
      <w:r w:rsidRPr="00FD61B9">
        <w:rPr>
          <w:rFonts w:ascii="Arial" w:hAnsi="Arial" w:cs="Arial"/>
        </w:rPr>
        <w:t>Alle erforderlichen Änderungen in Füllung, Einlegeteilen etc. sind in die Aufpreis Position einzurechnen</w:t>
      </w:r>
    </w:p>
    <w:p w14:paraId="4FFF1671" w14:textId="77777777" w:rsidR="002A0BAC" w:rsidRPr="00FD61B9" w:rsidRDefault="002A0BAC" w:rsidP="00FD61B9">
      <w:pPr>
        <w:ind w:right="310"/>
        <w:jc w:val="both"/>
        <w:rPr>
          <w:rFonts w:ascii="Arial" w:hAnsi="Arial" w:cs="Arial"/>
        </w:rPr>
      </w:pPr>
    </w:p>
    <w:p w14:paraId="080CD1C2" w14:textId="77777777" w:rsidR="002A0BAC" w:rsidRPr="00FD61B9" w:rsidRDefault="002A0BAC" w:rsidP="00FD61B9">
      <w:pPr>
        <w:ind w:right="310"/>
        <w:jc w:val="both"/>
        <w:rPr>
          <w:rFonts w:ascii="Arial" w:hAnsi="Arial" w:cs="Arial"/>
        </w:rPr>
      </w:pPr>
      <w:r w:rsidRPr="00FD61B9">
        <w:rPr>
          <w:rFonts w:ascii="Arial" w:hAnsi="Arial" w:cs="Arial"/>
        </w:rPr>
        <w:t>.............. ST               EP ..............................                GP   ..............................</w:t>
      </w:r>
    </w:p>
    <w:p w14:paraId="6ED7B7BF" w14:textId="77777777" w:rsidR="005F27F5" w:rsidRPr="00FD61B9" w:rsidRDefault="005F27F5" w:rsidP="00FD61B9">
      <w:pPr>
        <w:ind w:right="310"/>
        <w:jc w:val="both"/>
        <w:rPr>
          <w:rFonts w:ascii="Arial" w:hAnsi="Arial" w:cs="Arial"/>
        </w:rPr>
      </w:pPr>
    </w:p>
    <w:p w14:paraId="64B10409" w14:textId="77777777" w:rsidR="005F27F5" w:rsidRPr="00FD61B9" w:rsidRDefault="005F27F5" w:rsidP="00FD61B9">
      <w:pPr>
        <w:pStyle w:val="berschrift1"/>
        <w:tabs>
          <w:tab w:val="left" w:pos="5670"/>
        </w:tabs>
        <w:ind w:right="310"/>
        <w:jc w:val="both"/>
        <w:rPr>
          <w:rFonts w:cs="Arial"/>
        </w:rPr>
      </w:pPr>
      <w:r w:rsidRPr="00FD61B9">
        <w:rPr>
          <w:rFonts w:cs="Arial"/>
        </w:rPr>
        <w:t>Aufzahlung (</w:t>
      </w:r>
      <w:proofErr w:type="spellStart"/>
      <w:r w:rsidRPr="00FD61B9">
        <w:rPr>
          <w:rFonts w:cs="Arial"/>
        </w:rPr>
        <w:t>Az</w:t>
      </w:r>
      <w:proofErr w:type="spellEnd"/>
      <w:r w:rsidRPr="00FD61B9">
        <w:rPr>
          <w:rFonts w:cs="Arial"/>
        </w:rPr>
        <w:t>) für einen Bodentürpuffer als Anschlagschutz</w:t>
      </w:r>
    </w:p>
    <w:p w14:paraId="75F4AB9A" w14:textId="77777777" w:rsidR="005F27F5" w:rsidRPr="00FD61B9" w:rsidRDefault="005F27F5" w:rsidP="00FD61B9">
      <w:pPr>
        <w:autoSpaceDE w:val="0"/>
        <w:autoSpaceDN w:val="0"/>
        <w:adjustRightInd w:val="0"/>
        <w:ind w:right="310"/>
        <w:jc w:val="both"/>
        <w:rPr>
          <w:rFonts w:ascii="Arial" w:hAnsi="Arial" w:cs="Arial"/>
        </w:rPr>
      </w:pPr>
      <w:r w:rsidRPr="00FD61B9">
        <w:rPr>
          <w:rFonts w:ascii="Arial" w:hAnsi="Arial" w:cs="Arial"/>
          <w:lang w:val="de-AT" w:eastAsia="de-DE"/>
        </w:rPr>
        <w:t xml:space="preserve">Einbau </w:t>
      </w:r>
      <w:r w:rsidR="004D5E63" w:rsidRPr="00FD61B9">
        <w:rPr>
          <w:rFonts w:ascii="Arial" w:hAnsi="Arial" w:cs="Arial"/>
          <w:lang w:val="de-AT" w:eastAsia="de-DE"/>
        </w:rPr>
        <w:t xml:space="preserve">Bodentürpuffers </w:t>
      </w:r>
      <w:r w:rsidR="000740ED" w:rsidRPr="00FD61B9">
        <w:rPr>
          <w:rFonts w:ascii="Arial" w:hAnsi="Arial" w:cs="Arial"/>
          <w:lang w:val="de-AT" w:eastAsia="de-DE"/>
        </w:rPr>
        <w:t xml:space="preserve">aus Edelstahl </w:t>
      </w:r>
      <w:r w:rsidR="004D5E63" w:rsidRPr="00FD61B9">
        <w:rPr>
          <w:rFonts w:ascii="Arial" w:hAnsi="Arial" w:cs="Arial"/>
          <w:lang w:val="de-AT" w:eastAsia="de-DE"/>
        </w:rPr>
        <w:t>je Türflügel als fixen Anschlagpunkt. Position beinhaltet Lieferung und Montage vor Ort.</w:t>
      </w:r>
    </w:p>
    <w:p w14:paraId="46682716" w14:textId="77777777" w:rsidR="005F27F5" w:rsidRPr="00FD61B9" w:rsidRDefault="005F27F5" w:rsidP="00FD61B9">
      <w:pPr>
        <w:ind w:right="310"/>
        <w:jc w:val="both"/>
        <w:rPr>
          <w:rFonts w:ascii="Arial" w:hAnsi="Arial" w:cs="Arial"/>
        </w:rPr>
      </w:pPr>
      <w:r w:rsidRPr="00FD61B9">
        <w:rPr>
          <w:rFonts w:ascii="Arial" w:hAnsi="Arial" w:cs="Arial"/>
        </w:rPr>
        <w:t>Alle erforderlichen Änderungen in Füllung, Einlegeteilen etc. sind in die Aufpreis Position einzurechnen</w:t>
      </w:r>
    </w:p>
    <w:p w14:paraId="24B03F73" w14:textId="77777777" w:rsidR="005F27F5" w:rsidRPr="00FD61B9" w:rsidRDefault="005F27F5" w:rsidP="00FD61B9">
      <w:pPr>
        <w:ind w:right="310"/>
        <w:jc w:val="both"/>
        <w:rPr>
          <w:rFonts w:ascii="Arial" w:hAnsi="Arial" w:cs="Arial"/>
        </w:rPr>
      </w:pPr>
    </w:p>
    <w:p w14:paraId="187EEB0F" w14:textId="77777777" w:rsidR="005F27F5" w:rsidRPr="00FD61B9" w:rsidRDefault="005F27F5" w:rsidP="00FD61B9">
      <w:pPr>
        <w:ind w:right="310"/>
        <w:jc w:val="both"/>
        <w:rPr>
          <w:rFonts w:ascii="Arial" w:hAnsi="Arial" w:cs="Arial"/>
        </w:rPr>
      </w:pPr>
      <w:r w:rsidRPr="00FD61B9">
        <w:rPr>
          <w:rFonts w:ascii="Arial" w:hAnsi="Arial" w:cs="Arial"/>
        </w:rPr>
        <w:t>.............. ST               EP ..............................                GP   ..............................</w:t>
      </w:r>
    </w:p>
    <w:p w14:paraId="580C4E7A" w14:textId="77777777" w:rsidR="005F27F5" w:rsidRPr="00FD61B9" w:rsidRDefault="005F27F5" w:rsidP="00FD61B9">
      <w:pPr>
        <w:ind w:right="310"/>
        <w:jc w:val="both"/>
        <w:rPr>
          <w:rFonts w:ascii="Arial" w:hAnsi="Arial" w:cs="Arial"/>
        </w:rPr>
      </w:pPr>
    </w:p>
    <w:p w14:paraId="6B2B88B7" w14:textId="77777777" w:rsidR="000740ED" w:rsidRPr="00FD61B9" w:rsidRDefault="000740ED" w:rsidP="00FD61B9">
      <w:pPr>
        <w:pStyle w:val="berschrift1"/>
        <w:tabs>
          <w:tab w:val="left" w:pos="5670"/>
        </w:tabs>
        <w:ind w:right="310"/>
        <w:jc w:val="both"/>
        <w:rPr>
          <w:rFonts w:cs="Arial"/>
        </w:rPr>
      </w:pPr>
      <w:r w:rsidRPr="00FD61B9">
        <w:rPr>
          <w:rFonts w:cs="Arial"/>
        </w:rPr>
        <w:t>Aufzahlung (</w:t>
      </w:r>
      <w:proofErr w:type="spellStart"/>
      <w:r w:rsidRPr="00FD61B9">
        <w:rPr>
          <w:rFonts w:cs="Arial"/>
        </w:rPr>
        <w:t>Az</w:t>
      </w:r>
      <w:proofErr w:type="spellEnd"/>
      <w:r w:rsidRPr="00FD61B9">
        <w:rPr>
          <w:rFonts w:cs="Arial"/>
        </w:rPr>
        <w:t>) für einen Wandtürpuffer als Anschlagschutz</w:t>
      </w:r>
    </w:p>
    <w:p w14:paraId="0028D1FD" w14:textId="77777777" w:rsidR="000740ED" w:rsidRPr="00FD61B9" w:rsidRDefault="000740ED" w:rsidP="00FD61B9">
      <w:pPr>
        <w:autoSpaceDE w:val="0"/>
        <w:autoSpaceDN w:val="0"/>
        <w:adjustRightInd w:val="0"/>
        <w:ind w:right="310"/>
        <w:jc w:val="both"/>
        <w:rPr>
          <w:rFonts w:ascii="Arial" w:hAnsi="Arial" w:cs="Arial"/>
        </w:rPr>
      </w:pPr>
      <w:r w:rsidRPr="00FD61B9">
        <w:rPr>
          <w:rFonts w:ascii="Arial" w:hAnsi="Arial" w:cs="Arial"/>
          <w:lang w:val="de-AT" w:eastAsia="de-DE"/>
        </w:rPr>
        <w:t>Einbau Wandtürpuffer aus Edelstahl je Türflügel als fixen Anschlagpunkt. Position beinhaltet Lieferung und Montage vor Ort.</w:t>
      </w:r>
    </w:p>
    <w:p w14:paraId="390C93FA" w14:textId="77777777" w:rsidR="000740ED" w:rsidRPr="00FD61B9" w:rsidRDefault="000740ED" w:rsidP="00FD61B9">
      <w:pPr>
        <w:ind w:right="310"/>
        <w:jc w:val="both"/>
        <w:rPr>
          <w:rFonts w:ascii="Arial" w:hAnsi="Arial" w:cs="Arial"/>
        </w:rPr>
      </w:pPr>
      <w:r w:rsidRPr="00FD61B9">
        <w:rPr>
          <w:rFonts w:ascii="Arial" w:hAnsi="Arial" w:cs="Arial"/>
        </w:rPr>
        <w:t>Alle erforderlichen Änderungen in Füllung, Einlegeteilen etc. sind in die Aufpreis Position einzurechnen</w:t>
      </w:r>
    </w:p>
    <w:p w14:paraId="3295B916" w14:textId="77777777" w:rsidR="000740ED" w:rsidRPr="00FD61B9" w:rsidRDefault="000740ED" w:rsidP="00FD61B9">
      <w:pPr>
        <w:ind w:right="310"/>
        <w:jc w:val="both"/>
        <w:rPr>
          <w:rFonts w:ascii="Arial" w:hAnsi="Arial" w:cs="Arial"/>
        </w:rPr>
      </w:pPr>
    </w:p>
    <w:p w14:paraId="34EA4BFF" w14:textId="77777777" w:rsidR="000740ED" w:rsidRPr="00FD61B9" w:rsidRDefault="000740ED" w:rsidP="00FD61B9">
      <w:pPr>
        <w:ind w:right="310"/>
        <w:jc w:val="both"/>
        <w:rPr>
          <w:rFonts w:ascii="Arial" w:hAnsi="Arial" w:cs="Arial"/>
        </w:rPr>
      </w:pPr>
      <w:r w:rsidRPr="00FD61B9">
        <w:rPr>
          <w:rFonts w:ascii="Arial" w:hAnsi="Arial" w:cs="Arial"/>
        </w:rPr>
        <w:t>.............. ST               EP ..............................                GP   ..............................</w:t>
      </w:r>
    </w:p>
    <w:p w14:paraId="1B7248A9" w14:textId="77777777" w:rsidR="00394262" w:rsidRPr="00FD61B9" w:rsidRDefault="00394262" w:rsidP="00FD61B9">
      <w:pPr>
        <w:ind w:right="310"/>
        <w:jc w:val="both"/>
        <w:rPr>
          <w:rFonts w:ascii="Arial" w:hAnsi="Arial" w:cs="Arial"/>
        </w:rPr>
      </w:pPr>
    </w:p>
    <w:p w14:paraId="0A5A38C4" w14:textId="77777777" w:rsidR="00394262" w:rsidRPr="00FD61B9" w:rsidRDefault="00394262" w:rsidP="00FD61B9">
      <w:pPr>
        <w:pStyle w:val="berschrift1"/>
        <w:tabs>
          <w:tab w:val="left" w:pos="5670"/>
        </w:tabs>
        <w:ind w:right="310"/>
        <w:jc w:val="both"/>
        <w:rPr>
          <w:rFonts w:cs="Arial"/>
        </w:rPr>
      </w:pPr>
      <w:r w:rsidRPr="00FD61B9">
        <w:rPr>
          <w:rFonts w:cs="Arial"/>
        </w:rPr>
        <w:t>Aufzahlung (</w:t>
      </w:r>
      <w:proofErr w:type="spellStart"/>
      <w:r w:rsidRPr="00FD61B9">
        <w:rPr>
          <w:rFonts w:cs="Arial"/>
        </w:rPr>
        <w:t>Az</w:t>
      </w:r>
      <w:proofErr w:type="spellEnd"/>
      <w:r w:rsidRPr="00FD61B9">
        <w:rPr>
          <w:rFonts w:cs="Arial"/>
        </w:rPr>
        <w:t xml:space="preserve">) für die Ausführung mit </w:t>
      </w:r>
      <w:r w:rsidR="00E44179" w:rsidRPr="00FD61B9">
        <w:rPr>
          <w:rFonts w:cs="Arial"/>
        </w:rPr>
        <w:t>Aufdopplungsprofilen</w:t>
      </w:r>
      <w:r w:rsidRPr="00FD61B9">
        <w:rPr>
          <w:rFonts w:cs="Arial"/>
        </w:rPr>
        <w:t xml:space="preserve"> seitlich</w:t>
      </w:r>
    </w:p>
    <w:p w14:paraId="4240619D" w14:textId="77777777" w:rsidR="00394262" w:rsidRPr="00FD61B9" w:rsidRDefault="00D32CAD" w:rsidP="00FD61B9">
      <w:pPr>
        <w:ind w:right="310"/>
        <w:jc w:val="both"/>
        <w:rPr>
          <w:rFonts w:ascii="Arial" w:hAnsi="Arial" w:cs="Arial"/>
          <w:lang w:val="de-AT" w:eastAsia="de-DE"/>
        </w:rPr>
      </w:pPr>
      <w:r w:rsidRPr="00FD61B9">
        <w:rPr>
          <w:rFonts w:ascii="Arial" w:hAnsi="Arial" w:cs="Arial"/>
          <w:lang w:val="de-AT" w:eastAsia="de-DE"/>
        </w:rPr>
        <w:t xml:space="preserve">Erweiterung der bestehenden Grundausführung mit Rahmen, Türflügel und eventuell je nach Variante angebauten Seitenteilen um ein </w:t>
      </w:r>
      <w:proofErr w:type="spellStart"/>
      <w:r w:rsidR="00E44179" w:rsidRPr="00FD61B9">
        <w:rPr>
          <w:rFonts w:ascii="Arial" w:hAnsi="Arial" w:cs="Arial"/>
          <w:lang w:val="de-AT" w:eastAsia="de-DE"/>
        </w:rPr>
        <w:t>Aufdopplungsprofil</w:t>
      </w:r>
      <w:proofErr w:type="spellEnd"/>
      <w:r w:rsidRPr="00FD61B9">
        <w:rPr>
          <w:rFonts w:ascii="Arial" w:hAnsi="Arial" w:cs="Arial"/>
          <w:lang w:val="de-AT" w:eastAsia="de-DE"/>
        </w:rPr>
        <w:t xml:space="preserve"> seitlich zum Wandanschluss. Dadurch entsteht die Möglichkeit, optisch und statisch breitere Rahmenmaße zu realisieren.</w:t>
      </w:r>
    </w:p>
    <w:p w14:paraId="3AED9688" w14:textId="77777777" w:rsidR="00D32CAD" w:rsidRPr="00FD61B9" w:rsidRDefault="00D32CAD" w:rsidP="00FD61B9">
      <w:pPr>
        <w:ind w:right="310"/>
        <w:jc w:val="both"/>
        <w:rPr>
          <w:rFonts w:ascii="Arial" w:hAnsi="Arial" w:cs="Arial"/>
          <w:lang w:val="de-AT" w:eastAsia="de-DE"/>
        </w:rPr>
      </w:pPr>
    </w:p>
    <w:p w14:paraId="47B4B8B8" w14:textId="77777777" w:rsidR="00D32CAD" w:rsidRPr="00FD61B9" w:rsidRDefault="00E44179" w:rsidP="00FD61B9">
      <w:pPr>
        <w:ind w:right="310"/>
        <w:jc w:val="both"/>
        <w:rPr>
          <w:rFonts w:ascii="Arial" w:hAnsi="Arial" w:cs="Arial"/>
          <w:lang w:val="de-AT" w:eastAsia="de-DE"/>
        </w:rPr>
      </w:pPr>
      <w:r w:rsidRPr="00FD61B9">
        <w:rPr>
          <w:rFonts w:ascii="Arial" w:hAnsi="Arial" w:cs="Arial"/>
          <w:lang w:val="de-AT" w:eastAsia="de-DE"/>
        </w:rPr>
        <w:t>Aufdopplung</w:t>
      </w:r>
      <w:r w:rsidR="000455AE" w:rsidRPr="00FD61B9">
        <w:rPr>
          <w:rFonts w:ascii="Arial" w:hAnsi="Arial" w:cs="Arial"/>
          <w:lang w:val="de-AT" w:eastAsia="de-DE"/>
        </w:rPr>
        <w:t xml:space="preserve"> links</w:t>
      </w:r>
      <w:r w:rsidR="004779DC" w:rsidRPr="00FD61B9">
        <w:rPr>
          <w:rFonts w:ascii="Arial" w:hAnsi="Arial" w:cs="Arial"/>
          <w:lang w:val="de-AT" w:eastAsia="de-DE"/>
        </w:rPr>
        <w:t xml:space="preserve"> um</w:t>
      </w:r>
      <w:r w:rsidR="000455AE" w:rsidRPr="00FD61B9">
        <w:rPr>
          <w:rFonts w:ascii="Arial" w:hAnsi="Arial" w:cs="Arial"/>
          <w:lang w:val="de-AT" w:eastAsia="de-DE"/>
        </w:rPr>
        <w:t>: ……………… (Breite in mm)</w:t>
      </w:r>
    </w:p>
    <w:p w14:paraId="7B1F5876" w14:textId="77777777" w:rsidR="000455AE" w:rsidRPr="00FD61B9" w:rsidRDefault="00E44179" w:rsidP="00FD61B9">
      <w:pPr>
        <w:ind w:right="310"/>
        <w:jc w:val="both"/>
        <w:rPr>
          <w:rFonts w:ascii="Arial" w:hAnsi="Arial" w:cs="Arial"/>
          <w:lang w:val="de-AT" w:eastAsia="de-DE"/>
        </w:rPr>
      </w:pPr>
      <w:r w:rsidRPr="00FD61B9">
        <w:rPr>
          <w:rFonts w:ascii="Arial" w:hAnsi="Arial" w:cs="Arial"/>
          <w:lang w:val="de-AT" w:eastAsia="de-DE"/>
        </w:rPr>
        <w:t>Aufdopplung</w:t>
      </w:r>
      <w:r w:rsidR="000455AE" w:rsidRPr="00FD61B9">
        <w:rPr>
          <w:rFonts w:ascii="Arial" w:hAnsi="Arial" w:cs="Arial"/>
          <w:lang w:val="de-AT" w:eastAsia="de-DE"/>
        </w:rPr>
        <w:t xml:space="preserve"> rechts</w:t>
      </w:r>
      <w:r w:rsidR="004779DC" w:rsidRPr="00FD61B9">
        <w:rPr>
          <w:rFonts w:ascii="Arial" w:hAnsi="Arial" w:cs="Arial"/>
          <w:lang w:val="de-AT" w:eastAsia="de-DE"/>
        </w:rPr>
        <w:t xml:space="preserve"> um</w:t>
      </w:r>
      <w:r w:rsidR="000455AE" w:rsidRPr="00FD61B9">
        <w:rPr>
          <w:rFonts w:ascii="Arial" w:hAnsi="Arial" w:cs="Arial"/>
          <w:lang w:val="de-AT" w:eastAsia="de-DE"/>
        </w:rPr>
        <w:t>: ……………. (Breite in mm)</w:t>
      </w:r>
    </w:p>
    <w:p w14:paraId="7C919D1A" w14:textId="77777777" w:rsidR="00D32CAD" w:rsidRPr="00FD61B9" w:rsidRDefault="00D32CAD" w:rsidP="00FD61B9">
      <w:pPr>
        <w:ind w:right="310"/>
        <w:jc w:val="both"/>
        <w:rPr>
          <w:rFonts w:ascii="Arial" w:hAnsi="Arial" w:cs="Arial"/>
          <w:lang w:val="de-AT" w:eastAsia="de-DE"/>
        </w:rPr>
      </w:pPr>
    </w:p>
    <w:p w14:paraId="7944E08F" w14:textId="77777777" w:rsidR="00394262" w:rsidRPr="00FD61B9" w:rsidRDefault="00394262" w:rsidP="00FD61B9">
      <w:pPr>
        <w:ind w:right="310"/>
        <w:jc w:val="both"/>
        <w:rPr>
          <w:rFonts w:ascii="Arial" w:hAnsi="Arial" w:cs="Arial"/>
        </w:rPr>
      </w:pPr>
      <w:r w:rsidRPr="00FD61B9">
        <w:rPr>
          <w:rFonts w:ascii="Arial" w:hAnsi="Arial" w:cs="Arial"/>
        </w:rPr>
        <w:t>Alle erforderlichen Änderungen in Füllung, Einlegeteilen etc. sind in die Aufpreis Position einzurechnen</w:t>
      </w:r>
    </w:p>
    <w:p w14:paraId="6267C05D" w14:textId="77777777" w:rsidR="00394262" w:rsidRPr="00FD61B9" w:rsidRDefault="00394262" w:rsidP="00FD61B9">
      <w:pPr>
        <w:ind w:right="310"/>
        <w:jc w:val="both"/>
        <w:rPr>
          <w:rFonts w:ascii="Arial" w:hAnsi="Arial" w:cs="Arial"/>
        </w:rPr>
      </w:pPr>
    </w:p>
    <w:p w14:paraId="414B97B6" w14:textId="77777777" w:rsidR="00394262" w:rsidRPr="00FD61B9" w:rsidRDefault="00394262" w:rsidP="00FD61B9">
      <w:pPr>
        <w:ind w:right="310"/>
        <w:jc w:val="both"/>
        <w:rPr>
          <w:rFonts w:ascii="Arial" w:hAnsi="Arial" w:cs="Arial"/>
        </w:rPr>
      </w:pPr>
      <w:r w:rsidRPr="00FD61B9">
        <w:rPr>
          <w:rFonts w:ascii="Arial" w:hAnsi="Arial" w:cs="Arial"/>
        </w:rPr>
        <w:t>.............. ST               EP ..............................                GP   ..............................</w:t>
      </w:r>
    </w:p>
    <w:p w14:paraId="0C07F87D" w14:textId="77777777" w:rsidR="00394262" w:rsidRPr="00FD61B9" w:rsidRDefault="00394262" w:rsidP="00FD61B9">
      <w:pPr>
        <w:ind w:right="310"/>
        <w:jc w:val="both"/>
        <w:rPr>
          <w:rFonts w:ascii="Arial" w:hAnsi="Arial" w:cs="Arial"/>
        </w:rPr>
      </w:pPr>
    </w:p>
    <w:p w14:paraId="28D47EF2" w14:textId="77777777" w:rsidR="00724D77" w:rsidRPr="00FD61B9" w:rsidRDefault="00724D77" w:rsidP="00FD61B9">
      <w:pPr>
        <w:pStyle w:val="berschrift1"/>
        <w:tabs>
          <w:tab w:val="left" w:pos="5670"/>
        </w:tabs>
        <w:ind w:right="310"/>
        <w:jc w:val="both"/>
        <w:rPr>
          <w:rFonts w:cs="Arial"/>
        </w:rPr>
      </w:pPr>
      <w:r w:rsidRPr="00FD61B9">
        <w:rPr>
          <w:rFonts w:cs="Arial"/>
        </w:rPr>
        <w:t>Aufzahlung (</w:t>
      </w:r>
      <w:proofErr w:type="spellStart"/>
      <w:r w:rsidRPr="00FD61B9">
        <w:rPr>
          <w:rFonts w:cs="Arial"/>
        </w:rPr>
        <w:t>Az</w:t>
      </w:r>
      <w:proofErr w:type="spellEnd"/>
      <w:r w:rsidRPr="00FD61B9">
        <w:rPr>
          <w:rFonts w:cs="Arial"/>
        </w:rPr>
        <w:t>) für die Ausführung mit Aufd</w:t>
      </w:r>
      <w:r w:rsidR="00E44179" w:rsidRPr="00FD61B9">
        <w:rPr>
          <w:rFonts w:cs="Arial"/>
        </w:rPr>
        <w:t>opp</w:t>
      </w:r>
      <w:r w:rsidRPr="00FD61B9">
        <w:rPr>
          <w:rFonts w:cs="Arial"/>
        </w:rPr>
        <w:t>lungsprofilen oben</w:t>
      </w:r>
    </w:p>
    <w:p w14:paraId="7B16D1D8" w14:textId="77777777" w:rsidR="00724D77" w:rsidRPr="00FD61B9" w:rsidRDefault="00724D77" w:rsidP="00FD61B9">
      <w:pPr>
        <w:ind w:right="310"/>
        <w:jc w:val="both"/>
        <w:rPr>
          <w:rFonts w:ascii="Arial" w:hAnsi="Arial" w:cs="Arial"/>
          <w:lang w:val="de-AT" w:eastAsia="de-DE"/>
        </w:rPr>
      </w:pPr>
      <w:r w:rsidRPr="00FD61B9">
        <w:rPr>
          <w:rFonts w:ascii="Arial" w:hAnsi="Arial" w:cs="Arial"/>
          <w:lang w:val="de-AT" w:eastAsia="de-DE"/>
        </w:rPr>
        <w:t>Erweiterung der bestehenden Grundausführung mit Rahmen, Türflügel und eventuell je nach Variante angebaute Ober</w:t>
      </w:r>
      <w:r w:rsidR="00E44179" w:rsidRPr="00FD61B9">
        <w:rPr>
          <w:rFonts w:ascii="Arial" w:hAnsi="Arial" w:cs="Arial"/>
          <w:lang w:val="de-AT" w:eastAsia="de-DE"/>
        </w:rPr>
        <w:t>l</w:t>
      </w:r>
      <w:r w:rsidRPr="00FD61B9">
        <w:rPr>
          <w:rFonts w:ascii="Arial" w:hAnsi="Arial" w:cs="Arial"/>
          <w:lang w:val="de-AT" w:eastAsia="de-DE"/>
        </w:rPr>
        <w:t xml:space="preserve">ichte um ein </w:t>
      </w:r>
      <w:proofErr w:type="spellStart"/>
      <w:r w:rsidRPr="00FD61B9">
        <w:rPr>
          <w:rFonts w:ascii="Arial" w:hAnsi="Arial" w:cs="Arial"/>
          <w:lang w:val="de-AT" w:eastAsia="de-DE"/>
        </w:rPr>
        <w:t>Aufdopplungsprofil</w:t>
      </w:r>
      <w:proofErr w:type="spellEnd"/>
      <w:r w:rsidRPr="00FD61B9">
        <w:rPr>
          <w:rFonts w:ascii="Arial" w:hAnsi="Arial" w:cs="Arial"/>
          <w:lang w:val="de-AT" w:eastAsia="de-DE"/>
        </w:rPr>
        <w:t xml:space="preserve"> oberhalb zum Wandanschluss. Dadurch entsteht die Möglichkeit, optisch und statisch breitere Rahmenmaße zu realisieren.</w:t>
      </w:r>
    </w:p>
    <w:p w14:paraId="357D33B2" w14:textId="77777777" w:rsidR="00724D77" w:rsidRPr="00FD61B9" w:rsidRDefault="00724D77" w:rsidP="00FD61B9">
      <w:pPr>
        <w:ind w:right="310"/>
        <w:jc w:val="both"/>
        <w:rPr>
          <w:rFonts w:ascii="Arial" w:hAnsi="Arial" w:cs="Arial"/>
          <w:lang w:val="de-AT" w:eastAsia="de-DE"/>
        </w:rPr>
      </w:pPr>
    </w:p>
    <w:p w14:paraId="1F35009E" w14:textId="77777777" w:rsidR="00724D77" w:rsidRPr="00FD61B9" w:rsidRDefault="00724D77" w:rsidP="00FD61B9">
      <w:pPr>
        <w:ind w:right="310"/>
        <w:jc w:val="both"/>
        <w:rPr>
          <w:rFonts w:ascii="Arial" w:hAnsi="Arial" w:cs="Arial"/>
          <w:lang w:val="de-AT" w:eastAsia="de-DE"/>
        </w:rPr>
      </w:pPr>
      <w:r w:rsidRPr="00FD61B9">
        <w:rPr>
          <w:rFonts w:ascii="Arial" w:hAnsi="Arial" w:cs="Arial"/>
          <w:lang w:val="de-AT" w:eastAsia="de-DE"/>
        </w:rPr>
        <w:t xml:space="preserve">Aufdopplung </w:t>
      </w:r>
      <w:r w:rsidR="004779DC" w:rsidRPr="00FD61B9">
        <w:rPr>
          <w:rFonts w:ascii="Arial" w:hAnsi="Arial" w:cs="Arial"/>
          <w:lang w:val="de-AT" w:eastAsia="de-DE"/>
        </w:rPr>
        <w:t>oben um</w:t>
      </w:r>
      <w:r w:rsidRPr="00FD61B9">
        <w:rPr>
          <w:rFonts w:ascii="Arial" w:hAnsi="Arial" w:cs="Arial"/>
          <w:lang w:val="de-AT" w:eastAsia="de-DE"/>
        </w:rPr>
        <w:t>: ……………… (Breite in mm)</w:t>
      </w:r>
    </w:p>
    <w:p w14:paraId="4F6575C7" w14:textId="77777777" w:rsidR="00724D77" w:rsidRPr="00FD61B9" w:rsidRDefault="00724D77" w:rsidP="00FD61B9">
      <w:pPr>
        <w:ind w:right="310"/>
        <w:jc w:val="both"/>
        <w:rPr>
          <w:rFonts w:ascii="Arial" w:hAnsi="Arial" w:cs="Arial"/>
          <w:lang w:val="de-AT" w:eastAsia="de-DE"/>
        </w:rPr>
      </w:pPr>
    </w:p>
    <w:p w14:paraId="02643EF8" w14:textId="77777777" w:rsidR="00724D77" w:rsidRPr="00FD61B9" w:rsidRDefault="00724D77" w:rsidP="00FD61B9">
      <w:pPr>
        <w:ind w:right="310"/>
        <w:jc w:val="both"/>
        <w:rPr>
          <w:rFonts w:ascii="Arial" w:hAnsi="Arial" w:cs="Arial"/>
        </w:rPr>
      </w:pPr>
      <w:r w:rsidRPr="00FD61B9">
        <w:rPr>
          <w:rFonts w:ascii="Arial" w:hAnsi="Arial" w:cs="Arial"/>
        </w:rPr>
        <w:t>Alle erforderlichen Änderungen in Füllung, Einlegeteilen etc. sind in die Aufpreis Position einzurechnen</w:t>
      </w:r>
    </w:p>
    <w:p w14:paraId="5AD0643E" w14:textId="77777777" w:rsidR="00724D77" w:rsidRPr="00FD61B9" w:rsidRDefault="00724D77" w:rsidP="00FD61B9">
      <w:pPr>
        <w:ind w:right="310"/>
        <w:jc w:val="both"/>
        <w:rPr>
          <w:rFonts w:ascii="Arial" w:hAnsi="Arial" w:cs="Arial"/>
        </w:rPr>
      </w:pPr>
    </w:p>
    <w:p w14:paraId="07A2888E" w14:textId="77777777" w:rsidR="00724D77" w:rsidRPr="00FD61B9" w:rsidRDefault="00724D77" w:rsidP="00FD61B9">
      <w:pPr>
        <w:ind w:right="310"/>
        <w:jc w:val="both"/>
        <w:rPr>
          <w:rFonts w:ascii="Arial" w:hAnsi="Arial" w:cs="Arial"/>
        </w:rPr>
      </w:pPr>
      <w:r w:rsidRPr="00FD61B9">
        <w:rPr>
          <w:rFonts w:ascii="Arial" w:hAnsi="Arial" w:cs="Arial"/>
        </w:rPr>
        <w:t>.............. ST               EP ..............................                GP   ..............................</w:t>
      </w:r>
    </w:p>
    <w:p w14:paraId="015D5488" w14:textId="77777777" w:rsidR="003E3F8C" w:rsidRPr="00FD61B9" w:rsidRDefault="003E3F8C" w:rsidP="00FD61B9">
      <w:pPr>
        <w:ind w:right="310"/>
        <w:jc w:val="both"/>
        <w:rPr>
          <w:rFonts w:ascii="Arial" w:hAnsi="Arial" w:cs="Arial"/>
        </w:rPr>
      </w:pPr>
    </w:p>
    <w:p w14:paraId="74808792" w14:textId="77777777" w:rsidR="000740ED" w:rsidRPr="00FD61B9" w:rsidRDefault="000740ED" w:rsidP="00FD61B9">
      <w:pPr>
        <w:ind w:right="310"/>
        <w:jc w:val="both"/>
        <w:rPr>
          <w:rFonts w:ascii="Arial" w:hAnsi="Arial" w:cs="Arial"/>
        </w:rPr>
      </w:pPr>
    </w:p>
    <w:p w14:paraId="01DDE5A7" w14:textId="77777777" w:rsidR="002A0BAC" w:rsidRPr="00FD61B9" w:rsidRDefault="002A0BAC" w:rsidP="00F60E30">
      <w:pPr>
        <w:pStyle w:val="berschrift1"/>
        <w:numPr>
          <w:ilvl w:val="0"/>
          <w:numId w:val="1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310" w:hanging="720"/>
        <w:jc w:val="both"/>
        <w:rPr>
          <w:rFonts w:cs="Arial"/>
        </w:rPr>
      </w:pPr>
      <w:r w:rsidRPr="00FD61B9">
        <w:rPr>
          <w:rFonts w:cs="Arial"/>
        </w:rPr>
        <w:t>Schloss &amp; Sperren</w:t>
      </w:r>
    </w:p>
    <w:p w14:paraId="38BFEF31" w14:textId="77777777" w:rsidR="000501C1" w:rsidRPr="00FD61B9" w:rsidRDefault="000501C1" w:rsidP="00FD61B9">
      <w:pPr>
        <w:pStyle w:val="berschrift1"/>
        <w:tabs>
          <w:tab w:val="left" w:pos="5670"/>
        </w:tabs>
        <w:ind w:right="310"/>
        <w:jc w:val="both"/>
        <w:rPr>
          <w:rFonts w:cs="Arial"/>
        </w:rPr>
      </w:pPr>
      <w:r w:rsidRPr="00FD61B9">
        <w:rPr>
          <w:rFonts w:cs="Arial"/>
        </w:rPr>
        <w:t>Aufzahlung (</w:t>
      </w:r>
      <w:proofErr w:type="spellStart"/>
      <w:r w:rsidRPr="00FD61B9">
        <w:rPr>
          <w:rFonts w:cs="Arial"/>
        </w:rPr>
        <w:t>Az</w:t>
      </w:r>
      <w:proofErr w:type="spellEnd"/>
      <w:r w:rsidRPr="00FD61B9">
        <w:rPr>
          <w:rFonts w:cs="Arial"/>
        </w:rPr>
        <w:t>) für Mehrfachverriegelung anstelle Standard-Schloss</w:t>
      </w:r>
    </w:p>
    <w:p w14:paraId="3647F522" w14:textId="77777777" w:rsidR="000501C1" w:rsidRPr="00FD61B9" w:rsidRDefault="000501C1" w:rsidP="00FD61B9">
      <w:pPr>
        <w:ind w:right="310"/>
        <w:jc w:val="both"/>
        <w:rPr>
          <w:rFonts w:ascii="Arial" w:hAnsi="Arial" w:cs="Arial"/>
        </w:rPr>
      </w:pPr>
      <w:r w:rsidRPr="00FD61B9">
        <w:rPr>
          <w:rFonts w:ascii="Arial" w:hAnsi="Arial" w:cs="Arial"/>
        </w:rPr>
        <w:t xml:space="preserve">Mehrfachverriegelung </w:t>
      </w:r>
      <w:proofErr w:type="spellStart"/>
      <w:r w:rsidRPr="00FD61B9">
        <w:rPr>
          <w:rFonts w:ascii="Arial" w:hAnsi="Arial" w:cs="Arial"/>
        </w:rPr>
        <w:t>Flachstulp</w:t>
      </w:r>
      <w:proofErr w:type="spellEnd"/>
      <w:r w:rsidRPr="00FD61B9">
        <w:rPr>
          <w:rFonts w:ascii="Arial" w:hAnsi="Arial" w:cs="Arial"/>
        </w:rPr>
        <w:t xml:space="preserve"> 24 x 3, mit Hauptschloss und zwei Rundbolzen, DIN L+R einwärts bzw. auswärts öffnend verwendbar, </w:t>
      </w:r>
      <w:proofErr w:type="spellStart"/>
      <w:r w:rsidRPr="00FD61B9">
        <w:rPr>
          <w:rFonts w:ascii="Arial" w:hAnsi="Arial" w:cs="Arial"/>
        </w:rPr>
        <w:t>Dornmaß</w:t>
      </w:r>
      <w:proofErr w:type="spellEnd"/>
      <w:r w:rsidRPr="00FD61B9">
        <w:rPr>
          <w:rFonts w:ascii="Arial" w:hAnsi="Arial" w:cs="Arial"/>
        </w:rPr>
        <w:t xml:space="preserve"> 35 mm, 9 mm </w:t>
      </w:r>
      <w:proofErr w:type="spellStart"/>
      <w:r w:rsidRPr="00FD61B9">
        <w:rPr>
          <w:rFonts w:ascii="Arial" w:hAnsi="Arial" w:cs="Arial"/>
        </w:rPr>
        <w:t>Drückernuß</w:t>
      </w:r>
      <w:proofErr w:type="spellEnd"/>
      <w:r w:rsidRPr="00FD61B9">
        <w:rPr>
          <w:rFonts w:ascii="Arial" w:hAnsi="Arial" w:cs="Arial"/>
        </w:rPr>
        <w:t xml:space="preserve"> (mit Wechsel), Riegel mit 20 mm Ausschluss, inkl. Schließbleche U-Stulp 24 x 6 für die Haupt- und Nebenverriegelungen, Abdeckungen für die Nebenschließbleche, Kunststofffallenbügel und Befestigungsmittel</w:t>
      </w:r>
      <w:r w:rsidR="004A4FFC" w:rsidRPr="00FD61B9">
        <w:rPr>
          <w:rFonts w:ascii="Arial" w:hAnsi="Arial" w:cs="Arial"/>
        </w:rPr>
        <w:t xml:space="preserve">. </w:t>
      </w:r>
    </w:p>
    <w:p w14:paraId="0193EB07" w14:textId="77777777" w:rsidR="000501C1" w:rsidRPr="00FD61B9" w:rsidRDefault="000501C1" w:rsidP="00FD61B9">
      <w:pPr>
        <w:ind w:right="310"/>
        <w:jc w:val="both"/>
        <w:rPr>
          <w:rFonts w:ascii="Arial" w:hAnsi="Arial" w:cs="Arial"/>
        </w:rPr>
      </w:pPr>
      <w:r w:rsidRPr="00FD61B9">
        <w:rPr>
          <w:rFonts w:ascii="Arial" w:hAnsi="Arial" w:cs="Arial"/>
        </w:rPr>
        <w:lastRenderedPageBreak/>
        <w:t>Alle erforderlichen Änderungen in Füllung, Einlegeteilen etc. sind in die Aufpreis Position einzurechnen</w:t>
      </w:r>
    </w:p>
    <w:p w14:paraId="22AC1E92" w14:textId="77777777" w:rsidR="00EF666B" w:rsidRPr="00FD61B9" w:rsidRDefault="00EF666B" w:rsidP="00FD61B9">
      <w:pPr>
        <w:ind w:right="310"/>
        <w:jc w:val="both"/>
        <w:rPr>
          <w:rFonts w:ascii="Arial" w:hAnsi="Arial" w:cs="Arial"/>
        </w:rPr>
      </w:pPr>
    </w:p>
    <w:p w14:paraId="401D9544" w14:textId="77777777" w:rsidR="000501C1" w:rsidRPr="00FD61B9" w:rsidRDefault="000501C1" w:rsidP="00FD61B9">
      <w:pPr>
        <w:ind w:right="310"/>
        <w:jc w:val="both"/>
        <w:rPr>
          <w:rFonts w:ascii="Arial" w:hAnsi="Arial" w:cs="Arial"/>
        </w:rPr>
      </w:pPr>
      <w:r w:rsidRPr="00FD61B9">
        <w:rPr>
          <w:rFonts w:ascii="Arial" w:hAnsi="Arial" w:cs="Arial"/>
        </w:rPr>
        <w:t>.............. ST               EP ..............................                GP   ..............................</w:t>
      </w:r>
    </w:p>
    <w:p w14:paraId="49F428F5" w14:textId="77777777" w:rsidR="0005092A" w:rsidRPr="00FD61B9" w:rsidRDefault="0005092A" w:rsidP="00FD61B9">
      <w:pPr>
        <w:pStyle w:val="berschrift1"/>
        <w:tabs>
          <w:tab w:val="left" w:pos="5670"/>
        </w:tabs>
        <w:ind w:right="310"/>
        <w:jc w:val="both"/>
        <w:rPr>
          <w:rFonts w:cs="Arial"/>
        </w:rPr>
      </w:pPr>
      <w:r w:rsidRPr="00FD61B9">
        <w:rPr>
          <w:rFonts w:cs="Arial"/>
        </w:rPr>
        <w:t>Aufzahlung (</w:t>
      </w:r>
      <w:proofErr w:type="spellStart"/>
      <w:r w:rsidRPr="00FD61B9">
        <w:rPr>
          <w:rFonts w:cs="Arial"/>
        </w:rPr>
        <w:t>Az</w:t>
      </w:r>
      <w:proofErr w:type="spellEnd"/>
      <w:r w:rsidRPr="00FD61B9">
        <w:rPr>
          <w:rFonts w:cs="Arial"/>
        </w:rPr>
        <w:t xml:space="preserve">) für Ausführung </w:t>
      </w:r>
      <w:r w:rsidR="004A79E3" w:rsidRPr="00FD61B9">
        <w:rPr>
          <w:rFonts w:cs="Arial"/>
        </w:rPr>
        <w:t>Paniks</w:t>
      </w:r>
      <w:r w:rsidR="00B43673" w:rsidRPr="00FD61B9">
        <w:rPr>
          <w:rFonts w:cs="Arial"/>
        </w:rPr>
        <w:t>chloss</w:t>
      </w:r>
      <w:r w:rsidR="000501C1" w:rsidRPr="00FD61B9">
        <w:rPr>
          <w:rFonts w:cs="Arial"/>
        </w:rPr>
        <w:t xml:space="preserve"> selbstverriegelnd</w:t>
      </w:r>
    </w:p>
    <w:p w14:paraId="36D419AB" w14:textId="77777777" w:rsidR="004A4FFC" w:rsidRPr="00FD61B9" w:rsidRDefault="004A79E3" w:rsidP="00FD61B9">
      <w:pPr>
        <w:ind w:right="310"/>
        <w:jc w:val="both"/>
        <w:rPr>
          <w:rFonts w:ascii="Arial" w:hAnsi="Arial" w:cs="Arial"/>
        </w:rPr>
      </w:pPr>
      <w:r w:rsidRPr="00FD61B9">
        <w:rPr>
          <w:rFonts w:ascii="Arial" w:hAnsi="Arial" w:cs="Arial"/>
        </w:rPr>
        <w:t xml:space="preserve">Selbstverriegelnde Panikschlösser verriegeln Türen selbsttätig nach jedem Schließen, mechanisch oder motorgesteuert, netzwerkfähig – Sicherheit in beiden Richtungen, komfortabel und sicher. Durch die Panikfunktion lässt sich die Tür jederzeit in Fluchtrichtung durch einfaches Betätigen des Türdrückers öffnen, des Weiteren ist eine mechanische Öffnung über den Profilzylinder von außen jederzeit möglich. </w:t>
      </w:r>
      <w:r w:rsidR="00180420" w:rsidRPr="00FD61B9">
        <w:rPr>
          <w:rFonts w:ascii="Arial" w:hAnsi="Arial" w:cs="Arial"/>
        </w:rPr>
        <w:t xml:space="preserve"> </w:t>
      </w:r>
      <w:r w:rsidR="000501C1" w:rsidRPr="00FD61B9">
        <w:rPr>
          <w:rFonts w:ascii="Arial" w:hAnsi="Arial" w:cs="Arial"/>
        </w:rPr>
        <w:t>Die Az. beinhaltet den Aufpreis der Ausführung (Panik B/Panik E) auf Selbstverriegelung inklusive erforderlicher verdeckt liegender Kabelübergänge.</w:t>
      </w:r>
      <w:r w:rsidR="004A4FFC" w:rsidRPr="00FD61B9">
        <w:rPr>
          <w:rFonts w:ascii="Arial" w:hAnsi="Arial" w:cs="Arial"/>
        </w:rPr>
        <w:t xml:space="preserve"> </w:t>
      </w:r>
    </w:p>
    <w:p w14:paraId="01E986B9" w14:textId="77777777" w:rsidR="0005092A" w:rsidRPr="00FD61B9" w:rsidRDefault="0005092A" w:rsidP="00FD61B9">
      <w:pPr>
        <w:ind w:right="310"/>
        <w:jc w:val="both"/>
        <w:rPr>
          <w:rFonts w:ascii="Arial" w:hAnsi="Arial" w:cs="Arial"/>
        </w:rPr>
      </w:pPr>
      <w:r w:rsidRPr="00FD61B9">
        <w:rPr>
          <w:rFonts w:ascii="Arial" w:hAnsi="Arial" w:cs="Arial"/>
        </w:rPr>
        <w:t>Alle erforderlichen Änderungen in Füllung, E</w:t>
      </w:r>
      <w:r w:rsidR="004A79E3" w:rsidRPr="00FD61B9">
        <w:rPr>
          <w:rFonts w:ascii="Arial" w:hAnsi="Arial" w:cs="Arial"/>
        </w:rPr>
        <w:t xml:space="preserve">inlegeteilen </w:t>
      </w:r>
      <w:r w:rsidRPr="00FD61B9">
        <w:rPr>
          <w:rFonts w:ascii="Arial" w:hAnsi="Arial" w:cs="Arial"/>
        </w:rPr>
        <w:t>sind in die Aufpreis Position einzurechnen</w:t>
      </w:r>
    </w:p>
    <w:p w14:paraId="76E21343" w14:textId="77777777" w:rsidR="00EF666B" w:rsidRPr="00FD61B9" w:rsidRDefault="00EF666B" w:rsidP="00FD61B9">
      <w:pPr>
        <w:ind w:right="310"/>
        <w:jc w:val="both"/>
        <w:rPr>
          <w:rFonts w:ascii="Arial" w:hAnsi="Arial" w:cs="Arial"/>
        </w:rPr>
      </w:pPr>
    </w:p>
    <w:p w14:paraId="5A09EA0D" w14:textId="77777777" w:rsidR="0005092A" w:rsidRPr="00FD61B9" w:rsidRDefault="0005092A" w:rsidP="00FD61B9">
      <w:pPr>
        <w:ind w:right="310"/>
        <w:jc w:val="both"/>
        <w:rPr>
          <w:rFonts w:ascii="Arial" w:hAnsi="Arial" w:cs="Arial"/>
        </w:rPr>
      </w:pPr>
      <w:r w:rsidRPr="00FD61B9">
        <w:rPr>
          <w:rFonts w:ascii="Arial" w:hAnsi="Arial" w:cs="Arial"/>
        </w:rPr>
        <w:t>.............. ST               EP ..............................                GP   ..............................</w:t>
      </w:r>
    </w:p>
    <w:p w14:paraId="4964D71A" w14:textId="77777777" w:rsidR="002A0BAC" w:rsidRPr="00FD61B9" w:rsidRDefault="002A0BAC" w:rsidP="00FD61B9">
      <w:pPr>
        <w:pStyle w:val="berschrift1"/>
        <w:tabs>
          <w:tab w:val="left" w:pos="5670"/>
        </w:tabs>
        <w:ind w:right="310"/>
        <w:jc w:val="both"/>
        <w:rPr>
          <w:rFonts w:cs="Arial"/>
        </w:rPr>
      </w:pPr>
      <w:r w:rsidRPr="00FD61B9">
        <w:rPr>
          <w:rFonts w:cs="Arial"/>
        </w:rPr>
        <w:t>Aufzahlung (</w:t>
      </w:r>
      <w:proofErr w:type="spellStart"/>
      <w:r w:rsidRPr="00FD61B9">
        <w:rPr>
          <w:rFonts w:cs="Arial"/>
        </w:rPr>
        <w:t>Az</w:t>
      </w:r>
      <w:proofErr w:type="spellEnd"/>
      <w:r w:rsidRPr="00FD61B9">
        <w:rPr>
          <w:rFonts w:cs="Arial"/>
        </w:rPr>
        <w:t>) für Ausführung Panik-Motorschloss, selbstverriegelnd – EN1125</w:t>
      </w:r>
    </w:p>
    <w:p w14:paraId="3C9CED3E" w14:textId="77777777" w:rsidR="004A4FFC" w:rsidRPr="00FD61B9" w:rsidRDefault="002A0BAC" w:rsidP="00FD61B9">
      <w:pPr>
        <w:ind w:right="310"/>
        <w:jc w:val="both"/>
        <w:rPr>
          <w:rFonts w:ascii="Arial" w:hAnsi="Arial" w:cs="Arial"/>
        </w:rPr>
      </w:pPr>
      <w:r w:rsidRPr="00FD61B9">
        <w:rPr>
          <w:rFonts w:ascii="Arial" w:hAnsi="Arial" w:cs="Arial"/>
        </w:rPr>
        <w:t xml:space="preserve">Panik-Motorschlösser bieten erhöhten Komfort durch motorische Entriegelung. Durch die Panikfunktion ist die Tür von innen mit einem Handgriff schnell zu öffnen, die mechanische Selbstverriegelung sorgt anschließend für einen sicheren Verschluss sobald die Tür zufällt. </w:t>
      </w:r>
      <w:r w:rsidR="004A4FFC" w:rsidRPr="00FD61B9">
        <w:rPr>
          <w:rFonts w:ascii="Arial" w:hAnsi="Arial" w:cs="Arial"/>
        </w:rPr>
        <w:t>Eine Änderung des Drückerbeschlags auf C-Form oder U-Form ist einzurechnen.</w:t>
      </w:r>
    </w:p>
    <w:p w14:paraId="6B463378" w14:textId="77777777" w:rsidR="002A0BAC" w:rsidRPr="00FD61B9" w:rsidRDefault="002A0BAC" w:rsidP="00FD61B9">
      <w:pPr>
        <w:ind w:right="310"/>
        <w:jc w:val="both"/>
        <w:rPr>
          <w:rFonts w:ascii="Arial" w:hAnsi="Arial" w:cs="Arial"/>
          <w:b/>
        </w:rPr>
      </w:pPr>
      <w:r w:rsidRPr="00FD61B9">
        <w:rPr>
          <w:rFonts w:ascii="Arial" w:hAnsi="Arial" w:cs="Arial"/>
          <w:b/>
        </w:rPr>
        <w:t xml:space="preserve">Ausführung für Flucht- und Rettungswege für öffentliche Bereiche (Panikstange nach EN1125) </w:t>
      </w:r>
    </w:p>
    <w:p w14:paraId="7F317B86" w14:textId="77777777" w:rsidR="002A0BAC" w:rsidRPr="00FD61B9" w:rsidRDefault="002A0BAC" w:rsidP="00FD61B9">
      <w:pPr>
        <w:ind w:right="310"/>
        <w:jc w:val="both"/>
        <w:rPr>
          <w:rFonts w:ascii="Arial" w:hAnsi="Arial" w:cs="Arial"/>
        </w:rPr>
      </w:pPr>
    </w:p>
    <w:p w14:paraId="285CCA7A" w14:textId="77777777" w:rsidR="002A0BAC" w:rsidRPr="00FD61B9" w:rsidRDefault="002A0BAC" w:rsidP="00FD61B9">
      <w:pPr>
        <w:ind w:right="310"/>
        <w:jc w:val="both"/>
        <w:rPr>
          <w:rFonts w:ascii="Arial" w:hAnsi="Arial" w:cs="Arial"/>
        </w:rPr>
      </w:pPr>
      <w:r w:rsidRPr="00FD61B9">
        <w:rPr>
          <w:rFonts w:ascii="Arial" w:hAnsi="Arial" w:cs="Arial"/>
        </w:rPr>
        <w:t>.............. ST               EP ..............................                GP   ..............................</w:t>
      </w:r>
    </w:p>
    <w:p w14:paraId="0AD07B79" w14:textId="77777777" w:rsidR="002A0BAC" w:rsidRPr="00FD61B9" w:rsidRDefault="002A0BAC" w:rsidP="00FD61B9">
      <w:pPr>
        <w:pStyle w:val="berschrift1"/>
        <w:tabs>
          <w:tab w:val="left" w:pos="5670"/>
        </w:tabs>
        <w:ind w:right="310"/>
        <w:jc w:val="both"/>
        <w:rPr>
          <w:rFonts w:cs="Arial"/>
        </w:rPr>
      </w:pPr>
      <w:r w:rsidRPr="00FD61B9">
        <w:rPr>
          <w:rFonts w:cs="Arial"/>
        </w:rPr>
        <w:t>Aufzahlung (</w:t>
      </w:r>
      <w:proofErr w:type="spellStart"/>
      <w:r w:rsidRPr="00FD61B9">
        <w:rPr>
          <w:rFonts w:cs="Arial"/>
        </w:rPr>
        <w:t>Az</w:t>
      </w:r>
      <w:proofErr w:type="spellEnd"/>
      <w:r w:rsidRPr="00FD61B9">
        <w:rPr>
          <w:rFonts w:cs="Arial"/>
        </w:rPr>
        <w:t>) für Ausführung Panik-Motorschloss, selbstverriegelnd – EN179</w:t>
      </w:r>
    </w:p>
    <w:p w14:paraId="7B1D7991" w14:textId="77777777" w:rsidR="004A4FFC" w:rsidRPr="00FD61B9" w:rsidRDefault="002A0BAC" w:rsidP="00FD61B9">
      <w:pPr>
        <w:ind w:right="310"/>
        <w:jc w:val="both"/>
        <w:rPr>
          <w:rFonts w:ascii="Arial" w:hAnsi="Arial" w:cs="Arial"/>
        </w:rPr>
      </w:pPr>
      <w:r w:rsidRPr="00FD61B9">
        <w:rPr>
          <w:rFonts w:ascii="Arial" w:hAnsi="Arial" w:cs="Arial"/>
        </w:rPr>
        <w:t>Panik-Motorschlösser bieten erhöhten Komfort durch motorische Entriegelung. Durch die Panikfunktion ist die Tür von innen mit einem Handgriff schnell zu öffnen, die mechanische Selbstverriegelung sorgt anschließend für einen sicheren Verschluss sobald die Tür zufällt. Einsatz in Flucht- und Rettungswegen</w:t>
      </w:r>
      <w:r w:rsidR="004A4FFC" w:rsidRPr="00FD61B9">
        <w:rPr>
          <w:rFonts w:ascii="Arial" w:hAnsi="Arial" w:cs="Arial"/>
        </w:rPr>
        <w:t>. Eine Änderung des Drückerbeschlags auf C-Form oder U-Form ist einzurechnen.</w:t>
      </w:r>
    </w:p>
    <w:p w14:paraId="34CD9AC0" w14:textId="77777777" w:rsidR="002A0BAC" w:rsidRPr="00FD61B9" w:rsidRDefault="002A0BAC" w:rsidP="00FD61B9">
      <w:pPr>
        <w:ind w:right="310"/>
        <w:jc w:val="both"/>
        <w:rPr>
          <w:rFonts w:ascii="Arial" w:hAnsi="Arial" w:cs="Arial"/>
          <w:b/>
        </w:rPr>
      </w:pPr>
      <w:r w:rsidRPr="00FD61B9">
        <w:rPr>
          <w:rFonts w:ascii="Arial" w:hAnsi="Arial" w:cs="Arial"/>
        </w:rPr>
        <w:t xml:space="preserve"> </w:t>
      </w:r>
      <w:r w:rsidRPr="00FD61B9">
        <w:rPr>
          <w:rFonts w:ascii="Arial" w:hAnsi="Arial" w:cs="Arial"/>
          <w:b/>
        </w:rPr>
        <w:t xml:space="preserve">Ausführung für nicht-öffentliche Bereiche (Panikdrücker nach EN179) </w:t>
      </w:r>
    </w:p>
    <w:p w14:paraId="4EB680F4" w14:textId="77777777" w:rsidR="002A0BAC" w:rsidRPr="00FD61B9" w:rsidRDefault="002A0BAC" w:rsidP="00FD61B9">
      <w:pPr>
        <w:ind w:right="310"/>
        <w:jc w:val="both"/>
        <w:rPr>
          <w:rFonts w:ascii="Arial" w:hAnsi="Arial" w:cs="Arial"/>
        </w:rPr>
      </w:pPr>
    </w:p>
    <w:p w14:paraId="4A7DFC3D" w14:textId="77777777" w:rsidR="002A0BAC" w:rsidRPr="00FD61B9" w:rsidRDefault="002A0BAC" w:rsidP="00FD61B9">
      <w:pPr>
        <w:ind w:right="310"/>
        <w:jc w:val="both"/>
        <w:rPr>
          <w:rFonts w:ascii="Arial" w:hAnsi="Arial" w:cs="Arial"/>
        </w:rPr>
      </w:pPr>
      <w:r w:rsidRPr="00FD61B9">
        <w:rPr>
          <w:rFonts w:ascii="Arial" w:hAnsi="Arial" w:cs="Arial"/>
        </w:rPr>
        <w:t>.............. ST               EP ..............................                GP   ..............................</w:t>
      </w:r>
    </w:p>
    <w:p w14:paraId="5E4283B4" w14:textId="77777777" w:rsidR="002A0BAC" w:rsidRPr="00FD61B9" w:rsidRDefault="002A0BAC" w:rsidP="00FD61B9">
      <w:pPr>
        <w:ind w:right="310"/>
        <w:jc w:val="both"/>
        <w:rPr>
          <w:rFonts w:ascii="Arial" w:hAnsi="Arial" w:cs="Arial"/>
        </w:rPr>
      </w:pPr>
    </w:p>
    <w:p w14:paraId="38C37E89" w14:textId="77777777" w:rsidR="002A0BAC" w:rsidRPr="00FD61B9" w:rsidRDefault="002A0BAC" w:rsidP="00FD61B9">
      <w:pPr>
        <w:pStyle w:val="berschrift1"/>
        <w:tabs>
          <w:tab w:val="left" w:pos="5670"/>
        </w:tabs>
        <w:ind w:right="310"/>
        <w:jc w:val="both"/>
        <w:rPr>
          <w:rFonts w:cs="Arial"/>
        </w:rPr>
      </w:pPr>
      <w:r w:rsidRPr="00FD61B9">
        <w:rPr>
          <w:rFonts w:cs="Arial"/>
        </w:rPr>
        <w:t>Aufzahlung (</w:t>
      </w:r>
      <w:proofErr w:type="spellStart"/>
      <w:r w:rsidRPr="00FD61B9">
        <w:rPr>
          <w:rFonts w:cs="Arial"/>
        </w:rPr>
        <w:t>Az</w:t>
      </w:r>
      <w:proofErr w:type="spellEnd"/>
      <w:r w:rsidRPr="00FD61B9">
        <w:rPr>
          <w:rFonts w:cs="Arial"/>
        </w:rPr>
        <w:t>) für E-Öffner als Ruhestromöffner</w:t>
      </w:r>
    </w:p>
    <w:p w14:paraId="3EDA280F" w14:textId="77777777" w:rsidR="002A0BAC" w:rsidRPr="00FD61B9" w:rsidRDefault="002A0BAC" w:rsidP="00FD61B9">
      <w:pPr>
        <w:ind w:right="310"/>
        <w:jc w:val="both"/>
        <w:rPr>
          <w:rFonts w:ascii="Arial" w:hAnsi="Arial" w:cs="Arial"/>
        </w:rPr>
      </w:pPr>
      <w:r w:rsidRPr="00FD61B9">
        <w:rPr>
          <w:rFonts w:ascii="Arial" w:hAnsi="Arial" w:cs="Arial"/>
        </w:rPr>
        <w:t xml:space="preserve">Einbau eines speziell für die Anwendung zur Verriegelung von Türen in Rettungswegen konzipierten Ruhestrom-Türöffner mit seinen geringen Einbaumaßen, Dauerstromfest über gesamten Spannungsbereich, Vorlastmodus einstellbar, </w:t>
      </w:r>
      <w:proofErr w:type="spellStart"/>
      <w:r w:rsidRPr="00FD61B9">
        <w:rPr>
          <w:rFonts w:ascii="Arial" w:hAnsi="Arial" w:cs="Arial"/>
        </w:rPr>
        <w:t>integierte</w:t>
      </w:r>
      <w:proofErr w:type="spellEnd"/>
      <w:r w:rsidRPr="00FD61B9">
        <w:rPr>
          <w:rFonts w:ascii="Arial" w:hAnsi="Arial" w:cs="Arial"/>
        </w:rPr>
        <w:t xml:space="preserve"> Supressordiode. </w:t>
      </w:r>
      <w:proofErr w:type="spellStart"/>
      <w:r w:rsidRPr="00FD61B9">
        <w:rPr>
          <w:rFonts w:ascii="Arial" w:hAnsi="Arial" w:cs="Arial"/>
        </w:rPr>
        <w:t>z.b.</w:t>
      </w:r>
      <w:proofErr w:type="spellEnd"/>
      <w:r w:rsidRPr="00FD61B9">
        <w:rPr>
          <w:rFonts w:ascii="Arial" w:hAnsi="Arial" w:cs="Arial"/>
        </w:rPr>
        <w:t xml:space="preserve"> effeff332 oder gleichwertig</w:t>
      </w:r>
    </w:p>
    <w:p w14:paraId="523F9C91" w14:textId="77777777" w:rsidR="002A0BAC" w:rsidRPr="00FD61B9" w:rsidRDefault="002A0BAC" w:rsidP="00FD61B9">
      <w:pPr>
        <w:ind w:right="310"/>
        <w:jc w:val="both"/>
        <w:rPr>
          <w:rFonts w:ascii="Arial" w:hAnsi="Arial" w:cs="Arial"/>
        </w:rPr>
      </w:pPr>
      <w:r w:rsidRPr="00FD61B9">
        <w:rPr>
          <w:rFonts w:ascii="Arial" w:hAnsi="Arial" w:cs="Arial"/>
        </w:rPr>
        <w:t>Verdeckt liegende Kabelübergänge sind in den Einheitspreis eingerechnet.</w:t>
      </w:r>
    </w:p>
    <w:p w14:paraId="6D664DB3" w14:textId="77777777" w:rsidR="002A0BAC" w:rsidRPr="00FD61B9" w:rsidRDefault="002A0BAC" w:rsidP="00FD61B9">
      <w:pPr>
        <w:ind w:right="310"/>
        <w:jc w:val="both"/>
        <w:rPr>
          <w:rFonts w:ascii="Arial" w:hAnsi="Arial" w:cs="Arial"/>
        </w:rPr>
      </w:pPr>
      <w:r w:rsidRPr="00FD61B9">
        <w:rPr>
          <w:rFonts w:ascii="Arial" w:hAnsi="Arial" w:cs="Arial"/>
        </w:rPr>
        <w:t>Alle erforderlichen Änderungen in Füllung, Einlegeteilen etc. sind in die Aufpreis Position einzurechnen</w:t>
      </w:r>
    </w:p>
    <w:p w14:paraId="08BFC2DE" w14:textId="77777777" w:rsidR="002A0BAC" w:rsidRPr="00FD61B9" w:rsidRDefault="002A0BAC" w:rsidP="00FD61B9">
      <w:pPr>
        <w:ind w:right="310"/>
        <w:jc w:val="both"/>
        <w:rPr>
          <w:rFonts w:ascii="Arial" w:hAnsi="Arial" w:cs="Arial"/>
        </w:rPr>
      </w:pPr>
    </w:p>
    <w:p w14:paraId="3FA3756C" w14:textId="77777777" w:rsidR="002A0BAC" w:rsidRPr="00FD61B9" w:rsidRDefault="002A0BAC" w:rsidP="00FD61B9">
      <w:pPr>
        <w:ind w:right="310"/>
        <w:jc w:val="both"/>
        <w:rPr>
          <w:rFonts w:ascii="Arial" w:hAnsi="Arial" w:cs="Arial"/>
        </w:rPr>
      </w:pPr>
      <w:r w:rsidRPr="00FD61B9">
        <w:rPr>
          <w:rFonts w:ascii="Arial" w:hAnsi="Arial" w:cs="Arial"/>
        </w:rPr>
        <w:t>.............. ST               EP ..............................                GP   ..............................</w:t>
      </w:r>
    </w:p>
    <w:p w14:paraId="7CDC819A" w14:textId="77777777" w:rsidR="002A0BAC" w:rsidRPr="00FD61B9" w:rsidRDefault="002A0BAC" w:rsidP="00FD61B9">
      <w:pPr>
        <w:pStyle w:val="berschrift1"/>
        <w:tabs>
          <w:tab w:val="left" w:pos="5670"/>
        </w:tabs>
        <w:ind w:right="310"/>
        <w:jc w:val="both"/>
        <w:rPr>
          <w:rFonts w:cs="Arial"/>
        </w:rPr>
      </w:pPr>
      <w:r w:rsidRPr="00FD61B9">
        <w:rPr>
          <w:rFonts w:cs="Arial"/>
        </w:rPr>
        <w:t>Aufzahlung (</w:t>
      </w:r>
      <w:proofErr w:type="spellStart"/>
      <w:r w:rsidRPr="00FD61B9">
        <w:rPr>
          <w:rFonts w:cs="Arial"/>
        </w:rPr>
        <w:t>Az</w:t>
      </w:r>
      <w:proofErr w:type="spellEnd"/>
      <w:r w:rsidRPr="00FD61B9">
        <w:rPr>
          <w:rFonts w:cs="Arial"/>
        </w:rPr>
        <w:t xml:space="preserve">) für einen Riegelschaltkontakt </w:t>
      </w:r>
    </w:p>
    <w:p w14:paraId="3264FB30" w14:textId="77777777" w:rsidR="002A0BAC" w:rsidRPr="00FD61B9" w:rsidRDefault="002A0BAC" w:rsidP="00FD61B9">
      <w:pPr>
        <w:autoSpaceDE w:val="0"/>
        <w:autoSpaceDN w:val="0"/>
        <w:adjustRightInd w:val="0"/>
        <w:ind w:right="310"/>
        <w:jc w:val="both"/>
        <w:rPr>
          <w:rFonts w:ascii="Arial" w:hAnsi="Arial" w:cs="Arial"/>
        </w:rPr>
      </w:pPr>
      <w:r w:rsidRPr="00FD61B9">
        <w:rPr>
          <w:rFonts w:ascii="Arial" w:hAnsi="Arial" w:cs="Arial"/>
          <w:lang w:val="de-AT" w:eastAsia="de-DE"/>
        </w:rPr>
        <w:t xml:space="preserve">Riegelschaltkontakt, Riegelüberwachung im Schließblech einschließlich erforderlichem Kabel, </w:t>
      </w:r>
      <w:r w:rsidRPr="00FD61B9">
        <w:rPr>
          <w:rFonts w:ascii="Arial" w:hAnsi="Arial" w:cs="Arial"/>
          <w:b/>
          <w:bCs/>
          <w:lang w:val="de-AT" w:eastAsia="de-DE"/>
        </w:rPr>
        <w:t>VDS-Klasse C</w:t>
      </w:r>
      <w:r w:rsidRPr="00FD61B9">
        <w:rPr>
          <w:rFonts w:ascii="Arial" w:hAnsi="Arial" w:cs="Arial"/>
          <w:lang w:val="de-AT" w:eastAsia="de-DE"/>
        </w:rPr>
        <w:t>, Kontaktbelastbarkeit: max. 3 W / VA, Schaltspannung: max. 30 VDC Schutzstrom: max. 300 mA, Kontakt als Wechsler</w:t>
      </w:r>
    </w:p>
    <w:p w14:paraId="67053F38" w14:textId="77777777" w:rsidR="002A0BAC" w:rsidRPr="00FD61B9" w:rsidRDefault="002A0BAC" w:rsidP="00FD61B9">
      <w:pPr>
        <w:ind w:right="310"/>
        <w:jc w:val="both"/>
        <w:rPr>
          <w:rFonts w:ascii="Arial" w:hAnsi="Arial" w:cs="Arial"/>
        </w:rPr>
      </w:pPr>
      <w:r w:rsidRPr="00FD61B9">
        <w:rPr>
          <w:rFonts w:ascii="Arial" w:hAnsi="Arial" w:cs="Arial"/>
        </w:rPr>
        <w:t>Alle erforderlichen Änderungen in Füllung, Einlegeteilen etc. sind in die Aufpreis Position einzurechnen</w:t>
      </w:r>
    </w:p>
    <w:p w14:paraId="4F573EEE" w14:textId="77777777" w:rsidR="002A0BAC" w:rsidRPr="00FD61B9" w:rsidRDefault="002A0BAC" w:rsidP="00FD61B9">
      <w:pPr>
        <w:tabs>
          <w:tab w:val="left" w:pos="2410"/>
          <w:tab w:val="left" w:pos="6379"/>
        </w:tabs>
        <w:ind w:right="310"/>
        <w:jc w:val="both"/>
        <w:rPr>
          <w:rFonts w:ascii="Arial" w:hAnsi="Arial" w:cs="Arial"/>
        </w:rPr>
      </w:pPr>
    </w:p>
    <w:p w14:paraId="61160667" w14:textId="77777777" w:rsidR="002A0BAC" w:rsidRPr="00FD61B9" w:rsidRDefault="002A0BAC" w:rsidP="00FD61B9">
      <w:pPr>
        <w:ind w:right="310"/>
        <w:jc w:val="both"/>
        <w:rPr>
          <w:rFonts w:ascii="Arial" w:hAnsi="Arial" w:cs="Arial"/>
        </w:rPr>
      </w:pPr>
    </w:p>
    <w:p w14:paraId="2500845F" w14:textId="77777777" w:rsidR="002A0BAC" w:rsidRPr="00FD61B9" w:rsidRDefault="002A0BAC" w:rsidP="00FD61B9">
      <w:pPr>
        <w:ind w:right="310"/>
        <w:jc w:val="both"/>
        <w:rPr>
          <w:rFonts w:ascii="Arial" w:hAnsi="Arial" w:cs="Arial"/>
        </w:rPr>
      </w:pPr>
      <w:r w:rsidRPr="00FD61B9">
        <w:rPr>
          <w:rFonts w:ascii="Arial" w:hAnsi="Arial" w:cs="Arial"/>
        </w:rPr>
        <w:t>.............. ST               EP ..............................                GP   ..............................</w:t>
      </w:r>
    </w:p>
    <w:p w14:paraId="1FE2FA05" w14:textId="77777777" w:rsidR="002A0BAC" w:rsidRDefault="002A0BAC" w:rsidP="00FD61B9">
      <w:pPr>
        <w:ind w:right="310"/>
        <w:jc w:val="both"/>
        <w:rPr>
          <w:rFonts w:ascii="Arial" w:hAnsi="Arial" w:cs="Arial"/>
        </w:rPr>
      </w:pPr>
    </w:p>
    <w:p w14:paraId="619E4C8F" w14:textId="77777777" w:rsidR="00512748" w:rsidRPr="005D1BCD" w:rsidRDefault="00512748" w:rsidP="00F60E30">
      <w:pPr>
        <w:pStyle w:val="berschrift1"/>
        <w:numPr>
          <w:ilvl w:val="0"/>
          <w:numId w:val="1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310" w:hanging="720"/>
        <w:jc w:val="both"/>
        <w:rPr>
          <w:rFonts w:cs="Arial"/>
        </w:rPr>
      </w:pPr>
      <w:r w:rsidRPr="005D1BCD">
        <w:rPr>
          <w:rFonts w:cs="Arial"/>
        </w:rPr>
        <w:t>Flucht</w:t>
      </w:r>
      <w:r>
        <w:rPr>
          <w:rFonts w:cs="Arial"/>
        </w:rPr>
        <w:t xml:space="preserve"> - Beschläge</w:t>
      </w:r>
    </w:p>
    <w:p w14:paraId="10EBF360" w14:textId="77777777" w:rsidR="00512748" w:rsidRDefault="00512748" w:rsidP="00512748">
      <w:pPr>
        <w:pStyle w:val="berschrift1"/>
        <w:tabs>
          <w:tab w:val="left" w:pos="5670"/>
        </w:tabs>
        <w:ind w:right="452"/>
        <w:jc w:val="both"/>
        <w:rPr>
          <w:rFonts w:cs="Arial"/>
        </w:rPr>
      </w:pPr>
      <w:r>
        <w:rPr>
          <w:rFonts w:cs="Arial"/>
        </w:rPr>
        <w:t xml:space="preserve">Vorbemerkung (Definition EN179 / EN1125 sowie PANIK E / PANIK B): </w:t>
      </w:r>
    </w:p>
    <w:p w14:paraId="46E47328" w14:textId="77777777" w:rsidR="00512748" w:rsidRPr="005214D5" w:rsidRDefault="00512748" w:rsidP="00512748"/>
    <w:p w14:paraId="452291BC" w14:textId="77777777" w:rsidR="00512748" w:rsidRPr="005214D5" w:rsidRDefault="00512748" w:rsidP="00512748">
      <w:pPr>
        <w:ind w:right="452"/>
        <w:jc w:val="both"/>
        <w:rPr>
          <w:rFonts w:ascii="Arial" w:hAnsi="Arial" w:cs="Arial"/>
          <w:b/>
        </w:rPr>
      </w:pPr>
      <w:r w:rsidRPr="005214D5">
        <w:rPr>
          <w:rFonts w:ascii="Arial" w:hAnsi="Arial" w:cs="Arial"/>
          <w:b/>
          <w:noProof/>
          <w:lang w:val="de-AT"/>
        </w:rPr>
        <w:drawing>
          <wp:anchor distT="0" distB="0" distL="114300" distR="114300" simplePos="0" relativeHeight="251676672" behindDoc="0" locked="0" layoutInCell="1" allowOverlap="1" wp14:anchorId="6FD82856" wp14:editId="52906646">
            <wp:simplePos x="0" y="0"/>
            <wp:positionH relativeFrom="margin">
              <wp:align>right</wp:align>
            </wp:positionH>
            <wp:positionV relativeFrom="paragraph">
              <wp:posOffset>5715</wp:posOffset>
            </wp:positionV>
            <wp:extent cx="670000" cy="1080000"/>
            <wp:effectExtent l="0" t="0" r="0" b="6350"/>
            <wp:wrapSquare wrapText="bothSides"/>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70000" cy="108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14D5">
        <w:rPr>
          <w:rFonts w:ascii="Arial" w:hAnsi="Arial" w:cs="Arial"/>
          <w:b/>
          <w:bCs/>
          <w:noProof/>
          <w:lang w:val="de-AT"/>
        </w:rPr>
        <w:drawing>
          <wp:anchor distT="0" distB="0" distL="114300" distR="114300" simplePos="0" relativeHeight="251674624" behindDoc="0" locked="0" layoutInCell="1" allowOverlap="1" wp14:anchorId="08B06F2A" wp14:editId="73A548AA">
            <wp:simplePos x="0" y="0"/>
            <wp:positionH relativeFrom="margin">
              <wp:posOffset>5056505</wp:posOffset>
            </wp:positionH>
            <wp:positionV relativeFrom="paragraph">
              <wp:posOffset>6985</wp:posOffset>
            </wp:positionV>
            <wp:extent cx="775970" cy="1079500"/>
            <wp:effectExtent l="0" t="0" r="5080" b="6350"/>
            <wp:wrapSquare wrapText="bothSides"/>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75970"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14D5">
        <w:rPr>
          <w:rFonts w:ascii="Arial" w:hAnsi="Arial" w:cs="Arial"/>
          <w:b/>
        </w:rPr>
        <w:t>Fluchttüre Panik B</w:t>
      </w:r>
      <w:r>
        <w:rPr>
          <w:rFonts w:cs="Arial"/>
        </w:rPr>
        <w:t xml:space="preserve"> </w:t>
      </w:r>
      <w:r w:rsidRPr="005214D5">
        <w:rPr>
          <w:rFonts w:cs="Arial"/>
        </w:rPr>
        <w:t>(</w:t>
      </w:r>
      <w:r w:rsidRPr="005214D5">
        <w:rPr>
          <w:rFonts w:ascii="Arial" w:hAnsi="Arial" w:cs="Arial"/>
          <w:bCs/>
        </w:rPr>
        <w:t>Für Türen, die zeitweise einen Durchgang von innen und außen ermöglichen müssen)</w:t>
      </w:r>
    </w:p>
    <w:p w14:paraId="5A3DA8B8" w14:textId="77777777" w:rsidR="00512748" w:rsidRDefault="00512748" w:rsidP="00512748">
      <w:pPr>
        <w:ind w:right="452"/>
        <w:jc w:val="both"/>
        <w:rPr>
          <w:rFonts w:ascii="Arial" w:hAnsi="Arial" w:cs="Arial"/>
        </w:rPr>
      </w:pPr>
      <w:r w:rsidRPr="00651904">
        <w:rPr>
          <w:rFonts w:ascii="Arial" w:hAnsi="Arial" w:cs="Arial"/>
        </w:rPr>
        <w:t>Die Tür ist beidseitig mit Türdrückern ausgerüstet. Die abgesperrte Tür kann von innen immer geöffnet werden (Panikfunktion). Der äußere Drücker ist in der Regel ausgekup</w:t>
      </w:r>
      <w:r w:rsidRPr="00651904">
        <w:rPr>
          <w:rFonts w:ascii="Arial" w:hAnsi="Arial" w:cs="Arial"/>
        </w:rPr>
        <w:softHyphen/>
        <w:t>pelt in Leerlauffunktion. Durch Entriegeln mit einem Schlüssel wird die Normalfunktion erreicht, so dass die Tür von innen und außen zu öffnen ist.</w:t>
      </w:r>
    </w:p>
    <w:p w14:paraId="0A7E895E" w14:textId="77777777" w:rsidR="00512748" w:rsidRPr="005214D5" w:rsidRDefault="00512748" w:rsidP="00512748">
      <w:pPr>
        <w:ind w:right="452"/>
        <w:jc w:val="both"/>
        <w:rPr>
          <w:rFonts w:ascii="Arial" w:hAnsi="Arial" w:cs="Arial"/>
        </w:rPr>
      </w:pPr>
      <w:r w:rsidRPr="00651904">
        <w:rPr>
          <w:rFonts w:ascii="Arial" w:hAnsi="Arial" w:cs="Arial"/>
          <w:b/>
        </w:rPr>
        <w:t>EN179</w:t>
      </w:r>
      <w:r>
        <w:rPr>
          <w:rFonts w:ascii="Arial" w:hAnsi="Arial" w:cs="Arial"/>
          <w:b/>
        </w:rPr>
        <w:t xml:space="preserve">: </w:t>
      </w:r>
      <w:r>
        <w:rPr>
          <w:rFonts w:ascii="Arial" w:hAnsi="Arial" w:cs="Arial"/>
        </w:rPr>
        <w:t xml:space="preserve">beidseitig Drücker; </w:t>
      </w:r>
      <w:r w:rsidRPr="005214D5">
        <w:rPr>
          <w:rFonts w:ascii="Arial" w:hAnsi="Arial" w:cs="Arial"/>
        </w:rPr>
        <w:t>Für Bereiche in denen Personen den Fluchtweg kennen</w:t>
      </w:r>
    </w:p>
    <w:p w14:paraId="33688B8E" w14:textId="77777777" w:rsidR="00512748" w:rsidRDefault="00512748" w:rsidP="00512748">
      <w:pPr>
        <w:ind w:right="452"/>
        <w:jc w:val="both"/>
        <w:rPr>
          <w:rFonts w:ascii="Arial" w:hAnsi="Arial" w:cs="Arial"/>
        </w:rPr>
      </w:pPr>
      <w:r w:rsidRPr="00651904">
        <w:rPr>
          <w:rFonts w:ascii="Arial" w:hAnsi="Arial" w:cs="Arial"/>
          <w:b/>
        </w:rPr>
        <w:t>EN1125</w:t>
      </w:r>
      <w:r>
        <w:rPr>
          <w:rFonts w:ascii="Arial" w:hAnsi="Arial" w:cs="Arial"/>
          <w:b/>
        </w:rPr>
        <w:t>:</w:t>
      </w:r>
      <w:r>
        <w:rPr>
          <w:rFonts w:ascii="Arial" w:hAnsi="Arial" w:cs="Arial"/>
        </w:rPr>
        <w:t xml:space="preserve"> Außen Drücker, Innen Panikstange.</w:t>
      </w:r>
      <w:r w:rsidRPr="00651904">
        <w:rPr>
          <w:rFonts w:ascii="Arial" w:hAnsi="Arial" w:cs="Arial"/>
          <w:b/>
        </w:rPr>
        <w:t xml:space="preserve"> </w:t>
      </w:r>
      <w:r>
        <w:rPr>
          <w:rFonts w:ascii="Arial" w:hAnsi="Arial" w:cs="Arial"/>
          <w:b/>
        </w:rPr>
        <w:t>F</w:t>
      </w:r>
      <w:r w:rsidRPr="00F120A6">
        <w:rPr>
          <w:rFonts w:ascii="Arial" w:hAnsi="Arial" w:cs="Arial"/>
          <w:b/>
        </w:rPr>
        <w:t>ür öffentliche Bereiche</w:t>
      </w:r>
    </w:p>
    <w:p w14:paraId="4CBE8719" w14:textId="77777777" w:rsidR="00512748" w:rsidRDefault="00512748" w:rsidP="00512748">
      <w:pPr>
        <w:ind w:right="452"/>
        <w:jc w:val="both"/>
        <w:rPr>
          <w:rFonts w:ascii="Arial" w:hAnsi="Arial" w:cs="Arial"/>
          <w:strike/>
        </w:rPr>
      </w:pPr>
      <w:r w:rsidRPr="00503AB6">
        <w:rPr>
          <w:rFonts w:ascii="Arial" w:hAnsi="Arial" w:cs="Arial"/>
          <w:strike/>
        </w:rPr>
        <w:lastRenderedPageBreak/>
        <w:t xml:space="preserve"> </w:t>
      </w:r>
    </w:p>
    <w:p w14:paraId="4451B2FB" w14:textId="77777777" w:rsidR="00512748" w:rsidRPr="00F120A6" w:rsidRDefault="00512748" w:rsidP="00512748">
      <w:pPr>
        <w:ind w:right="452"/>
        <w:jc w:val="both"/>
        <w:rPr>
          <w:rFonts w:ascii="Arial" w:hAnsi="Arial" w:cs="Arial"/>
        </w:rPr>
      </w:pPr>
      <w:r w:rsidRPr="00651904">
        <w:rPr>
          <w:rFonts w:ascii="Arial" w:hAnsi="Arial" w:cs="Arial"/>
          <w:b/>
          <w:noProof/>
          <w:lang w:val="de-AT"/>
        </w:rPr>
        <w:drawing>
          <wp:anchor distT="0" distB="0" distL="114300" distR="114300" simplePos="0" relativeHeight="251675648" behindDoc="0" locked="0" layoutInCell="1" allowOverlap="1" wp14:anchorId="26E19A9E" wp14:editId="37F578CA">
            <wp:simplePos x="0" y="0"/>
            <wp:positionH relativeFrom="margin">
              <wp:posOffset>5097153</wp:posOffset>
            </wp:positionH>
            <wp:positionV relativeFrom="paragraph">
              <wp:posOffset>4445</wp:posOffset>
            </wp:positionV>
            <wp:extent cx="710886" cy="1080000"/>
            <wp:effectExtent l="0" t="0" r="0" b="6350"/>
            <wp:wrapSquare wrapText="bothSides"/>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10886" cy="108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120A6">
        <w:rPr>
          <w:rFonts w:cs="Arial"/>
          <w:noProof/>
          <w:lang w:val="de-AT"/>
        </w:rPr>
        <w:drawing>
          <wp:anchor distT="0" distB="0" distL="114300" distR="114300" simplePos="0" relativeHeight="251677696" behindDoc="0" locked="0" layoutInCell="1" allowOverlap="1" wp14:anchorId="5F27AB9B" wp14:editId="0FEF4B6D">
            <wp:simplePos x="0" y="0"/>
            <wp:positionH relativeFrom="margin">
              <wp:align>right</wp:align>
            </wp:positionH>
            <wp:positionV relativeFrom="paragraph">
              <wp:posOffset>5080</wp:posOffset>
            </wp:positionV>
            <wp:extent cx="660400" cy="1136650"/>
            <wp:effectExtent l="0" t="0" r="6350" b="6350"/>
            <wp:wrapSquare wrapText="bothSides"/>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7">
                      <a:extLst>
                        <a:ext uri="{28A0092B-C50C-407E-A947-70E740481C1C}">
                          <a14:useLocalDpi xmlns:a14="http://schemas.microsoft.com/office/drawing/2010/main" val="0"/>
                        </a:ext>
                      </a:extLst>
                    </a:blip>
                    <a:srcRect t="4773"/>
                    <a:stretch/>
                  </pic:blipFill>
                  <pic:spPr bwMode="auto">
                    <a:xfrm>
                      <a:off x="0" y="0"/>
                      <a:ext cx="660400" cy="1136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51904">
        <w:rPr>
          <w:rFonts w:ascii="Arial" w:hAnsi="Arial" w:cs="Arial"/>
          <w:b/>
        </w:rPr>
        <w:t>Fluchttüre Panik E</w:t>
      </w:r>
      <w:r>
        <w:rPr>
          <w:rFonts w:ascii="Arial" w:hAnsi="Arial" w:cs="Arial"/>
          <w:b/>
        </w:rPr>
        <w:t xml:space="preserve"> </w:t>
      </w:r>
      <w:r w:rsidRPr="00651904">
        <w:rPr>
          <w:rFonts w:ascii="Arial" w:hAnsi="Arial" w:cs="Arial"/>
        </w:rPr>
        <w:t>(</w:t>
      </w:r>
      <w:r w:rsidRPr="00651904">
        <w:rPr>
          <w:rFonts w:ascii="Arial" w:hAnsi="Arial" w:cs="Arial"/>
          <w:bCs/>
        </w:rPr>
        <w:t>Für Türen, die von außen nur mit dem Schlüssel geöffnet werden sollen)</w:t>
      </w:r>
    </w:p>
    <w:p w14:paraId="0D4C2C6A" w14:textId="77777777" w:rsidR="00512748" w:rsidRDefault="00512748" w:rsidP="00512748">
      <w:pPr>
        <w:ind w:right="452"/>
        <w:jc w:val="both"/>
        <w:rPr>
          <w:rFonts w:ascii="Arial" w:hAnsi="Arial" w:cs="Arial"/>
        </w:rPr>
      </w:pPr>
      <w:r w:rsidRPr="00F120A6">
        <w:rPr>
          <w:rFonts w:ascii="Arial" w:hAnsi="Arial" w:cs="Arial"/>
        </w:rPr>
        <w:t>Die Tür ist innen mit einem Drücker und außen mit einem feststehenden Knopf ausge</w:t>
      </w:r>
      <w:r w:rsidRPr="00F120A6">
        <w:rPr>
          <w:rFonts w:ascii="Arial" w:hAnsi="Arial" w:cs="Arial"/>
        </w:rPr>
        <w:softHyphen/>
        <w:t>stattet. Die abgesperrte Tür kann von innen immer über die Anti-Panikfunktion geöff</w:t>
      </w:r>
      <w:r w:rsidRPr="00F120A6">
        <w:rPr>
          <w:rFonts w:ascii="Arial" w:hAnsi="Arial" w:cs="Arial"/>
        </w:rPr>
        <w:softHyphen/>
        <w:t xml:space="preserve">net werden - von außen nur mit einem Schlüssel. </w:t>
      </w:r>
    </w:p>
    <w:p w14:paraId="3E50A132" w14:textId="77777777" w:rsidR="00512748" w:rsidRPr="005214D5" w:rsidRDefault="00512748" w:rsidP="00512748">
      <w:pPr>
        <w:ind w:right="452"/>
        <w:jc w:val="both"/>
        <w:rPr>
          <w:rFonts w:ascii="Arial" w:hAnsi="Arial" w:cs="Arial"/>
        </w:rPr>
      </w:pPr>
      <w:r w:rsidRPr="00651904">
        <w:rPr>
          <w:rFonts w:ascii="Arial" w:hAnsi="Arial" w:cs="Arial"/>
          <w:b/>
        </w:rPr>
        <w:t>EN179</w:t>
      </w:r>
      <w:r>
        <w:rPr>
          <w:rFonts w:ascii="Arial" w:hAnsi="Arial" w:cs="Arial"/>
        </w:rPr>
        <w:t xml:space="preserve">: Außen Knauf, Innen Drücker; </w:t>
      </w:r>
      <w:r w:rsidRPr="005214D5">
        <w:rPr>
          <w:rFonts w:ascii="Arial" w:hAnsi="Arial" w:cs="Arial"/>
        </w:rPr>
        <w:t>Bereiche in denen Personen den Fluchtweg kennen</w:t>
      </w:r>
    </w:p>
    <w:p w14:paraId="3644C7F7" w14:textId="77777777" w:rsidR="00512748" w:rsidRDefault="00512748" w:rsidP="00512748">
      <w:pPr>
        <w:ind w:right="452"/>
        <w:jc w:val="both"/>
        <w:rPr>
          <w:rFonts w:ascii="Arial" w:hAnsi="Arial" w:cs="Arial"/>
        </w:rPr>
      </w:pPr>
      <w:r w:rsidRPr="00651904">
        <w:rPr>
          <w:rFonts w:ascii="Arial" w:hAnsi="Arial" w:cs="Arial"/>
          <w:b/>
        </w:rPr>
        <w:t>EN1125</w:t>
      </w:r>
      <w:r>
        <w:rPr>
          <w:rFonts w:ascii="Arial" w:hAnsi="Arial" w:cs="Arial"/>
          <w:b/>
        </w:rPr>
        <w:t>:</w:t>
      </w:r>
      <w:r>
        <w:rPr>
          <w:rFonts w:ascii="Arial" w:hAnsi="Arial" w:cs="Arial"/>
        </w:rPr>
        <w:t xml:space="preserve"> Außen Knauf, Innen Panikstange.</w:t>
      </w:r>
      <w:r w:rsidRPr="00651904">
        <w:rPr>
          <w:rFonts w:ascii="Arial" w:hAnsi="Arial" w:cs="Arial"/>
          <w:b/>
        </w:rPr>
        <w:t xml:space="preserve"> </w:t>
      </w:r>
      <w:r>
        <w:rPr>
          <w:rFonts w:ascii="Arial" w:hAnsi="Arial" w:cs="Arial"/>
          <w:b/>
        </w:rPr>
        <w:t>F</w:t>
      </w:r>
      <w:r w:rsidRPr="00F120A6">
        <w:rPr>
          <w:rFonts w:ascii="Arial" w:hAnsi="Arial" w:cs="Arial"/>
          <w:b/>
        </w:rPr>
        <w:t>ür öffentliche Bereiche</w:t>
      </w:r>
    </w:p>
    <w:p w14:paraId="07B82F8B" w14:textId="77777777" w:rsidR="00512748" w:rsidRDefault="00512748" w:rsidP="00512748">
      <w:pPr>
        <w:ind w:right="452"/>
        <w:jc w:val="both"/>
        <w:rPr>
          <w:rFonts w:ascii="Arial" w:hAnsi="Arial" w:cs="Arial"/>
        </w:rPr>
      </w:pPr>
    </w:p>
    <w:p w14:paraId="40048EAF" w14:textId="77777777" w:rsidR="00512748" w:rsidRPr="005D1BCD" w:rsidRDefault="00512748" w:rsidP="00512748">
      <w:pPr>
        <w:pStyle w:val="berschrift1"/>
        <w:tabs>
          <w:tab w:val="left" w:pos="5670"/>
        </w:tabs>
        <w:ind w:right="452"/>
        <w:jc w:val="both"/>
        <w:rPr>
          <w:rFonts w:cs="Arial"/>
        </w:rPr>
      </w:pPr>
      <w:r w:rsidRPr="005D1BCD">
        <w:rPr>
          <w:rFonts w:cs="Arial"/>
        </w:rPr>
        <w:t>Aufzahlung (</w:t>
      </w:r>
      <w:proofErr w:type="spellStart"/>
      <w:r w:rsidRPr="005D1BCD">
        <w:rPr>
          <w:rFonts w:cs="Arial"/>
        </w:rPr>
        <w:t>Az</w:t>
      </w:r>
      <w:proofErr w:type="spellEnd"/>
      <w:r w:rsidRPr="005D1BCD">
        <w:rPr>
          <w:rFonts w:cs="Arial"/>
        </w:rPr>
        <w:t xml:space="preserve">) für Ausführung </w:t>
      </w:r>
      <w:r>
        <w:rPr>
          <w:rFonts w:cs="Arial"/>
        </w:rPr>
        <w:t xml:space="preserve">Beschlag </w:t>
      </w:r>
      <w:r w:rsidRPr="005D1BCD">
        <w:rPr>
          <w:rFonts w:cs="Arial"/>
        </w:rPr>
        <w:t>als Fluchttüre EN179 – Panik B</w:t>
      </w:r>
    </w:p>
    <w:p w14:paraId="09E2A958" w14:textId="77777777" w:rsidR="00512748" w:rsidRPr="00F120A6" w:rsidRDefault="00512748" w:rsidP="00512748">
      <w:pPr>
        <w:ind w:right="452"/>
        <w:jc w:val="both"/>
        <w:rPr>
          <w:rFonts w:ascii="Arial" w:hAnsi="Arial" w:cs="Arial"/>
        </w:rPr>
      </w:pPr>
      <w:r w:rsidRPr="00651904">
        <w:rPr>
          <w:rFonts w:ascii="Arial" w:hAnsi="Arial" w:cs="Arial"/>
        </w:rPr>
        <w:t>Ausführung entsprechend ÖNORM EN179 (Notausgangsverschlüsse mit Drücker) geprüft als zugelassene Fluchttüre. Eine Änderung des Drückerbeschlags auf C-Form oder U-Form ist einzurechnen.</w:t>
      </w:r>
      <w:r>
        <w:rPr>
          <w:rFonts w:ascii="Arial" w:hAnsi="Arial" w:cs="Arial"/>
        </w:rPr>
        <w:t xml:space="preserve"> </w:t>
      </w:r>
      <w:r w:rsidRPr="00F120A6">
        <w:rPr>
          <w:rFonts w:ascii="Arial" w:hAnsi="Arial" w:cs="Arial"/>
        </w:rPr>
        <w:t xml:space="preserve">Alle erforderlichen Änderungen in Füllung, Einlegeteilen sind in die </w:t>
      </w:r>
      <w:r>
        <w:rPr>
          <w:rFonts w:ascii="Arial" w:hAnsi="Arial" w:cs="Arial"/>
        </w:rPr>
        <w:t>Aufpreisposition einzurechnen.</w:t>
      </w:r>
    </w:p>
    <w:p w14:paraId="5787394F" w14:textId="77777777" w:rsidR="00512748" w:rsidRPr="00F120A6" w:rsidRDefault="00512748" w:rsidP="00512748">
      <w:pPr>
        <w:ind w:right="452"/>
        <w:jc w:val="both"/>
        <w:rPr>
          <w:rFonts w:ascii="Arial" w:hAnsi="Arial" w:cs="Arial"/>
        </w:rPr>
      </w:pPr>
    </w:p>
    <w:p w14:paraId="79AE6935" w14:textId="77777777" w:rsidR="00512748" w:rsidRPr="00F120A6" w:rsidRDefault="00512748" w:rsidP="00512748">
      <w:pPr>
        <w:ind w:right="452"/>
        <w:jc w:val="both"/>
        <w:rPr>
          <w:rFonts w:ascii="Arial" w:hAnsi="Arial" w:cs="Arial"/>
        </w:rPr>
      </w:pPr>
      <w:r w:rsidRPr="00F120A6">
        <w:rPr>
          <w:rFonts w:ascii="Arial" w:hAnsi="Arial" w:cs="Arial"/>
        </w:rPr>
        <w:t>.............. ST               EP ..............................                GP   ..............................</w:t>
      </w:r>
    </w:p>
    <w:p w14:paraId="33070A78" w14:textId="77777777" w:rsidR="00512748" w:rsidRPr="00F120A6" w:rsidRDefault="00512748" w:rsidP="00512748">
      <w:pPr>
        <w:pStyle w:val="berschrift1"/>
        <w:tabs>
          <w:tab w:val="left" w:pos="5670"/>
        </w:tabs>
        <w:ind w:right="452"/>
        <w:jc w:val="both"/>
        <w:rPr>
          <w:rFonts w:cs="Arial"/>
        </w:rPr>
      </w:pPr>
      <w:r w:rsidRPr="00F120A6">
        <w:rPr>
          <w:rFonts w:cs="Arial"/>
        </w:rPr>
        <w:t>Aufzahlung (</w:t>
      </w:r>
      <w:proofErr w:type="spellStart"/>
      <w:r w:rsidRPr="00F120A6">
        <w:rPr>
          <w:rFonts w:cs="Arial"/>
        </w:rPr>
        <w:t>Az</w:t>
      </w:r>
      <w:proofErr w:type="spellEnd"/>
      <w:r w:rsidRPr="00F120A6">
        <w:rPr>
          <w:rFonts w:cs="Arial"/>
        </w:rPr>
        <w:t xml:space="preserve">) für Ausführung </w:t>
      </w:r>
      <w:r>
        <w:rPr>
          <w:rFonts w:cs="Arial"/>
        </w:rPr>
        <w:t xml:space="preserve">Beschlag </w:t>
      </w:r>
      <w:r w:rsidRPr="00F120A6">
        <w:rPr>
          <w:rFonts w:cs="Arial"/>
        </w:rPr>
        <w:t>als Fluchttüre EN179 – Panik E</w:t>
      </w:r>
    </w:p>
    <w:p w14:paraId="30296CF2" w14:textId="77777777" w:rsidR="00512748" w:rsidRPr="00F120A6" w:rsidRDefault="00512748" w:rsidP="00512748">
      <w:pPr>
        <w:ind w:right="452"/>
        <w:jc w:val="both"/>
        <w:rPr>
          <w:rFonts w:ascii="Arial" w:hAnsi="Arial" w:cs="Arial"/>
        </w:rPr>
      </w:pPr>
      <w:r w:rsidRPr="00F120A6">
        <w:rPr>
          <w:rFonts w:ascii="Arial" w:hAnsi="Arial" w:cs="Arial"/>
        </w:rPr>
        <w:t>Ausführung entsprechend ÖNORM EN179 (Notausgangsverschlüsse mit Drücker) geprüft als zugelassene Fluchttüre.</w:t>
      </w:r>
      <w:r w:rsidRPr="00F120A6">
        <w:rPr>
          <w:rFonts w:ascii="Arial" w:hAnsi="Arial" w:cs="Arial"/>
          <w:i/>
          <w:iCs/>
        </w:rPr>
        <w:t xml:space="preserve"> </w:t>
      </w:r>
      <w:r w:rsidRPr="00F120A6">
        <w:rPr>
          <w:rFonts w:ascii="Arial" w:hAnsi="Arial" w:cs="Arial"/>
        </w:rPr>
        <w:t xml:space="preserve">Eine Änderung des Drückerbeschlags auf C-Form oder U-Form ist einzurechnen. Alle erforderlichen Änderungen in Füllung, Einlegeteilen zur Erreichung sind in die </w:t>
      </w:r>
      <w:r>
        <w:rPr>
          <w:rFonts w:ascii="Arial" w:hAnsi="Arial" w:cs="Arial"/>
        </w:rPr>
        <w:t>Aufpreisposition einzurechnen.</w:t>
      </w:r>
    </w:p>
    <w:p w14:paraId="4045411A" w14:textId="77777777" w:rsidR="00512748" w:rsidRPr="00F120A6" w:rsidRDefault="00512748" w:rsidP="00512748">
      <w:pPr>
        <w:ind w:right="452"/>
        <w:jc w:val="both"/>
        <w:rPr>
          <w:rFonts w:ascii="Arial" w:hAnsi="Arial" w:cs="Arial"/>
        </w:rPr>
      </w:pPr>
    </w:p>
    <w:p w14:paraId="3BDF5D55" w14:textId="77777777" w:rsidR="00512748" w:rsidRPr="00F120A6" w:rsidRDefault="00512748" w:rsidP="00512748">
      <w:pPr>
        <w:ind w:right="452"/>
        <w:jc w:val="both"/>
        <w:rPr>
          <w:rFonts w:ascii="Arial" w:hAnsi="Arial" w:cs="Arial"/>
        </w:rPr>
      </w:pPr>
      <w:r w:rsidRPr="00F120A6">
        <w:rPr>
          <w:rFonts w:ascii="Arial" w:hAnsi="Arial" w:cs="Arial"/>
        </w:rPr>
        <w:t>.............. ST               EP ..............................                GP   ..............................</w:t>
      </w:r>
    </w:p>
    <w:p w14:paraId="030C6C63" w14:textId="77777777" w:rsidR="00512748" w:rsidRPr="00F120A6" w:rsidRDefault="00512748" w:rsidP="00512748">
      <w:pPr>
        <w:pStyle w:val="berschrift1"/>
        <w:tabs>
          <w:tab w:val="left" w:pos="5670"/>
        </w:tabs>
        <w:ind w:right="452"/>
        <w:jc w:val="both"/>
        <w:rPr>
          <w:rFonts w:cs="Arial"/>
        </w:rPr>
      </w:pPr>
      <w:r w:rsidRPr="00F120A6">
        <w:rPr>
          <w:rFonts w:cs="Arial"/>
        </w:rPr>
        <w:t>Aufzahlung (</w:t>
      </w:r>
      <w:proofErr w:type="spellStart"/>
      <w:r w:rsidRPr="00F120A6">
        <w:rPr>
          <w:rFonts w:cs="Arial"/>
        </w:rPr>
        <w:t>Az</w:t>
      </w:r>
      <w:proofErr w:type="spellEnd"/>
      <w:r w:rsidRPr="00F120A6">
        <w:rPr>
          <w:rFonts w:cs="Arial"/>
        </w:rPr>
        <w:t xml:space="preserve">) für Ausführung </w:t>
      </w:r>
      <w:r>
        <w:rPr>
          <w:rFonts w:cs="Arial"/>
        </w:rPr>
        <w:t xml:space="preserve">Beschlag </w:t>
      </w:r>
      <w:r w:rsidRPr="00F120A6">
        <w:rPr>
          <w:rFonts w:cs="Arial"/>
        </w:rPr>
        <w:t>als Fluchttüre EN1125 – Panik B</w:t>
      </w:r>
    </w:p>
    <w:p w14:paraId="0EA6B1AA" w14:textId="77777777" w:rsidR="00512748" w:rsidRPr="00F120A6" w:rsidRDefault="00512748" w:rsidP="00512748">
      <w:pPr>
        <w:ind w:right="452"/>
        <w:jc w:val="both"/>
        <w:rPr>
          <w:rFonts w:ascii="Arial" w:hAnsi="Arial" w:cs="Arial"/>
        </w:rPr>
      </w:pPr>
      <w:r w:rsidRPr="00F120A6">
        <w:rPr>
          <w:rFonts w:ascii="Arial" w:hAnsi="Arial" w:cs="Arial"/>
          <w:b/>
          <w:bCs/>
        </w:rPr>
        <w:t>Für Türen, die zeitweise einen Durchgang von innen und außen ermöglichen müssen.</w:t>
      </w:r>
    </w:p>
    <w:p w14:paraId="2BFA73DE" w14:textId="77777777" w:rsidR="00512748" w:rsidRPr="00F120A6" w:rsidRDefault="00512748" w:rsidP="00512748">
      <w:pPr>
        <w:ind w:right="452"/>
        <w:jc w:val="both"/>
        <w:rPr>
          <w:rFonts w:ascii="Arial" w:hAnsi="Arial" w:cs="Arial"/>
        </w:rPr>
      </w:pPr>
      <w:r w:rsidRPr="00F120A6">
        <w:rPr>
          <w:rFonts w:ascii="Arial" w:hAnsi="Arial" w:cs="Arial"/>
        </w:rPr>
        <w:t xml:space="preserve">Ausführung entsprechend ÖNORM EN1125 (Paniktürverschlüsse mit horizontaler Betätigungsstange) geprüft als zugelassene Fluchttüre </w:t>
      </w:r>
      <w:r w:rsidRPr="00F120A6">
        <w:rPr>
          <w:rFonts w:ascii="Arial" w:hAnsi="Arial" w:cs="Arial"/>
          <w:b/>
        </w:rPr>
        <w:t>für öffentliche Bereiche</w:t>
      </w:r>
      <w:r w:rsidRPr="00F120A6">
        <w:rPr>
          <w:rFonts w:ascii="Arial" w:hAnsi="Arial" w:cs="Arial"/>
        </w:rPr>
        <w:t>.</w:t>
      </w:r>
      <w:r w:rsidRPr="00F120A6">
        <w:rPr>
          <w:rFonts w:ascii="Arial" w:hAnsi="Arial" w:cs="Arial"/>
          <w:i/>
          <w:iCs/>
        </w:rPr>
        <w:t xml:space="preserve"> </w:t>
      </w:r>
      <w:r w:rsidRPr="00F120A6">
        <w:rPr>
          <w:rFonts w:ascii="Arial" w:hAnsi="Arial" w:cs="Arial"/>
        </w:rPr>
        <w:t xml:space="preserve">Alle erforderlichen Änderungen in Füllung, Einlegeteilen sind in die </w:t>
      </w:r>
      <w:r>
        <w:rPr>
          <w:rFonts w:ascii="Arial" w:hAnsi="Arial" w:cs="Arial"/>
        </w:rPr>
        <w:t>Aufpreisposition einzurechnen.</w:t>
      </w:r>
    </w:p>
    <w:p w14:paraId="423BE377" w14:textId="77777777" w:rsidR="00512748" w:rsidRPr="00F120A6" w:rsidRDefault="00512748" w:rsidP="00512748">
      <w:pPr>
        <w:ind w:right="452"/>
        <w:jc w:val="both"/>
        <w:rPr>
          <w:rFonts w:ascii="Arial" w:hAnsi="Arial" w:cs="Arial"/>
        </w:rPr>
      </w:pPr>
    </w:p>
    <w:p w14:paraId="0E922194" w14:textId="77777777" w:rsidR="00512748" w:rsidRPr="00F120A6" w:rsidRDefault="00512748" w:rsidP="00512748">
      <w:pPr>
        <w:ind w:right="452"/>
        <w:jc w:val="both"/>
        <w:rPr>
          <w:rFonts w:ascii="Arial" w:hAnsi="Arial" w:cs="Arial"/>
        </w:rPr>
      </w:pPr>
      <w:r w:rsidRPr="00F120A6">
        <w:rPr>
          <w:rFonts w:ascii="Arial" w:hAnsi="Arial" w:cs="Arial"/>
        </w:rPr>
        <w:t>.............. ST               EP ..............................                GP   ..............................</w:t>
      </w:r>
    </w:p>
    <w:p w14:paraId="171ED9F9" w14:textId="77777777" w:rsidR="00512748" w:rsidRPr="00F120A6" w:rsidRDefault="00512748" w:rsidP="00512748">
      <w:pPr>
        <w:pStyle w:val="berschrift1"/>
        <w:tabs>
          <w:tab w:val="left" w:pos="5670"/>
        </w:tabs>
        <w:ind w:right="452"/>
        <w:jc w:val="both"/>
        <w:rPr>
          <w:rFonts w:cs="Arial"/>
        </w:rPr>
      </w:pPr>
      <w:r w:rsidRPr="00F120A6">
        <w:rPr>
          <w:rFonts w:cs="Arial"/>
        </w:rPr>
        <w:t>Aufzahlung (</w:t>
      </w:r>
      <w:proofErr w:type="spellStart"/>
      <w:r w:rsidRPr="00F120A6">
        <w:rPr>
          <w:rFonts w:cs="Arial"/>
        </w:rPr>
        <w:t>Az</w:t>
      </w:r>
      <w:proofErr w:type="spellEnd"/>
      <w:r w:rsidRPr="00F120A6">
        <w:rPr>
          <w:rFonts w:cs="Arial"/>
        </w:rPr>
        <w:t xml:space="preserve">) für Ausführung </w:t>
      </w:r>
      <w:r>
        <w:rPr>
          <w:rFonts w:cs="Arial"/>
        </w:rPr>
        <w:t xml:space="preserve">Beschlag </w:t>
      </w:r>
      <w:r w:rsidRPr="00F120A6">
        <w:rPr>
          <w:rFonts w:cs="Arial"/>
        </w:rPr>
        <w:t>als Fluchttüre EN1125 – Panik E</w:t>
      </w:r>
    </w:p>
    <w:p w14:paraId="159CE992" w14:textId="77777777" w:rsidR="00512748" w:rsidRPr="00F120A6" w:rsidRDefault="00512748" w:rsidP="00512748">
      <w:pPr>
        <w:ind w:right="452"/>
        <w:jc w:val="both"/>
        <w:rPr>
          <w:rFonts w:ascii="Arial" w:hAnsi="Arial" w:cs="Arial"/>
        </w:rPr>
      </w:pPr>
      <w:r w:rsidRPr="00F120A6">
        <w:rPr>
          <w:rFonts w:ascii="Arial" w:hAnsi="Arial" w:cs="Arial"/>
          <w:b/>
          <w:bCs/>
        </w:rPr>
        <w:t>Für Türen, die von außen nur mit dem Schlüssel geöffnet werden sollen.</w:t>
      </w:r>
    </w:p>
    <w:p w14:paraId="3FB93DC9" w14:textId="77777777" w:rsidR="00512748" w:rsidRPr="00F120A6" w:rsidRDefault="00512748" w:rsidP="00512748">
      <w:pPr>
        <w:ind w:right="452"/>
        <w:jc w:val="both"/>
        <w:rPr>
          <w:rFonts w:ascii="Arial" w:hAnsi="Arial" w:cs="Arial"/>
        </w:rPr>
      </w:pPr>
      <w:r w:rsidRPr="00F120A6">
        <w:rPr>
          <w:rFonts w:ascii="Arial" w:hAnsi="Arial" w:cs="Arial"/>
        </w:rPr>
        <w:t>Ausführung entsprechend ÖNORM EN1125 (Paniktürverschlüsse mit horizontaler Betäti</w:t>
      </w:r>
      <w:r w:rsidRPr="00F120A6">
        <w:rPr>
          <w:rFonts w:ascii="Arial" w:hAnsi="Arial" w:cs="Arial"/>
        </w:rPr>
        <w:softHyphen/>
        <w:t xml:space="preserve">gungsstange) geprüft als zugelassene Fluchttüre </w:t>
      </w:r>
      <w:r w:rsidRPr="00F120A6">
        <w:rPr>
          <w:rFonts w:ascii="Arial" w:hAnsi="Arial" w:cs="Arial"/>
          <w:b/>
        </w:rPr>
        <w:t>für öffentliche Bereiche</w:t>
      </w:r>
      <w:r>
        <w:rPr>
          <w:rFonts w:ascii="Arial" w:hAnsi="Arial" w:cs="Arial"/>
          <w:b/>
        </w:rPr>
        <w:t xml:space="preserve">. </w:t>
      </w:r>
      <w:r w:rsidRPr="00F120A6">
        <w:rPr>
          <w:rFonts w:ascii="Arial" w:hAnsi="Arial" w:cs="Arial"/>
        </w:rPr>
        <w:t xml:space="preserve">Alle erforderlichen Änderungen in Füllung, Einlegeteilen sind in die </w:t>
      </w:r>
      <w:r>
        <w:rPr>
          <w:rFonts w:ascii="Arial" w:hAnsi="Arial" w:cs="Arial"/>
        </w:rPr>
        <w:t>Aufpreisposition einzurechnen.</w:t>
      </w:r>
    </w:p>
    <w:p w14:paraId="40842741" w14:textId="77777777" w:rsidR="00512748" w:rsidRPr="00F120A6" w:rsidRDefault="00512748" w:rsidP="00512748">
      <w:pPr>
        <w:ind w:right="452"/>
        <w:jc w:val="both"/>
        <w:rPr>
          <w:rFonts w:ascii="Arial" w:hAnsi="Arial" w:cs="Arial"/>
        </w:rPr>
      </w:pPr>
    </w:p>
    <w:p w14:paraId="28E2BD49" w14:textId="77777777" w:rsidR="00512748" w:rsidRPr="00F120A6" w:rsidRDefault="00512748" w:rsidP="00512748">
      <w:pPr>
        <w:ind w:right="452"/>
        <w:jc w:val="both"/>
        <w:rPr>
          <w:rFonts w:ascii="Arial" w:hAnsi="Arial" w:cs="Arial"/>
        </w:rPr>
      </w:pPr>
      <w:r w:rsidRPr="00F120A6">
        <w:rPr>
          <w:rFonts w:ascii="Arial" w:hAnsi="Arial" w:cs="Arial"/>
        </w:rPr>
        <w:t>.............. ST               EP ..............................                GP   ..............................</w:t>
      </w:r>
    </w:p>
    <w:p w14:paraId="1D8456BD" w14:textId="77777777" w:rsidR="00512748" w:rsidRPr="00F120A6" w:rsidRDefault="00512748" w:rsidP="00512748">
      <w:pPr>
        <w:ind w:right="452"/>
        <w:jc w:val="both"/>
        <w:rPr>
          <w:rFonts w:ascii="Arial" w:hAnsi="Arial" w:cs="Arial"/>
          <w:b/>
        </w:rPr>
      </w:pPr>
    </w:p>
    <w:p w14:paraId="7900537E" w14:textId="77777777" w:rsidR="00512748" w:rsidRPr="00F120A6" w:rsidRDefault="00512748" w:rsidP="00512748">
      <w:pPr>
        <w:ind w:right="452"/>
        <w:jc w:val="both"/>
        <w:rPr>
          <w:rFonts w:ascii="Arial" w:hAnsi="Arial" w:cs="Arial"/>
          <w:b/>
        </w:rPr>
      </w:pPr>
    </w:p>
    <w:p w14:paraId="1C9009E1" w14:textId="77777777" w:rsidR="00512748" w:rsidRDefault="00512748" w:rsidP="00F60E30">
      <w:pPr>
        <w:pStyle w:val="berschrift1"/>
        <w:numPr>
          <w:ilvl w:val="0"/>
          <w:numId w:val="1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310" w:hanging="720"/>
        <w:jc w:val="both"/>
        <w:rPr>
          <w:rFonts w:cs="Arial"/>
        </w:rPr>
      </w:pPr>
      <w:r>
        <w:rPr>
          <w:rFonts w:cs="Arial"/>
        </w:rPr>
        <w:t>Zusatzausstattung Türschließer / Servoantriebe</w:t>
      </w:r>
    </w:p>
    <w:p w14:paraId="5CD7AF04" w14:textId="77777777" w:rsidR="00512748" w:rsidRDefault="00512748" w:rsidP="00512748">
      <w:pPr>
        <w:pStyle w:val="berschrift1"/>
        <w:tabs>
          <w:tab w:val="left" w:pos="5670"/>
        </w:tabs>
        <w:ind w:right="452"/>
        <w:jc w:val="both"/>
        <w:rPr>
          <w:rFonts w:cs="Arial"/>
        </w:rPr>
      </w:pPr>
      <w:r>
        <w:rPr>
          <w:rFonts w:cs="Arial"/>
        </w:rPr>
        <w:t>Aufzahlung (</w:t>
      </w:r>
      <w:proofErr w:type="spellStart"/>
      <w:r>
        <w:rPr>
          <w:rFonts w:cs="Arial"/>
        </w:rPr>
        <w:t>Az</w:t>
      </w:r>
      <w:proofErr w:type="spellEnd"/>
      <w:r>
        <w:rPr>
          <w:rFonts w:cs="Arial"/>
        </w:rPr>
        <w:t>) Ausführung Türschließer mit integrierter Feststellung</w:t>
      </w:r>
    </w:p>
    <w:p w14:paraId="596201B8" w14:textId="77777777" w:rsidR="00512748" w:rsidRDefault="00512748" w:rsidP="00512748">
      <w:pPr>
        <w:ind w:right="452"/>
        <w:jc w:val="both"/>
        <w:rPr>
          <w:rFonts w:ascii="Arial" w:hAnsi="Arial" w:cs="Arial"/>
        </w:rPr>
      </w:pPr>
      <w:r>
        <w:rPr>
          <w:rFonts w:ascii="Arial" w:hAnsi="Arial" w:cs="Arial"/>
        </w:rPr>
        <w:t xml:space="preserve">Der Türschließer wird mit einem integrierten </w:t>
      </w:r>
      <w:r w:rsidRPr="005D1BCD">
        <w:rPr>
          <w:rFonts w:ascii="Arial" w:hAnsi="Arial" w:cs="Arial"/>
        </w:rPr>
        <w:t>Haltesystem zum Anschluss an eine</w:t>
      </w:r>
      <w:r>
        <w:rPr>
          <w:rFonts w:ascii="Arial" w:hAnsi="Arial" w:cs="Arial"/>
        </w:rPr>
        <w:t xml:space="preserve"> </w:t>
      </w:r>
      <w:r w:rsidRPr="005D1BCD">
        <w:rPr>
          <w:rFonts w:ascii="Arial" w:hAnsi="Arial" w:cs="Arial"/>
        </w:rPr>
        <w:t>Auslösevorrichtung (Drucktaster, Brandmeldeanlage…)</w:t>
      </w:r>
      <w:r>
        <w:rPr>
          <w:rFonts w:ascii="Arial" w:hAnsi="Arial" w:cs="Arial"/>
        </w:rPr>
        <w:t xml:space="preserve"> ausgeführt. Die Auslösevorrichtung ist gerichtet oder veranlasst durch den Auftraggeber,</w:t>
      </w:r>
      <w:r w:rsidRPr="005D1BCD">
        <w:rPr>
          <w:rFonts w:ascii="Arial" w:hAnsi="Arial" w:cs="Arial"/>
        </w:rPr>
        <w:t xml:space="preserve"> gemäß TRVB 148B oder TRVB 123S in Österreich. </w:t>
      </w:r>
      <w:r>
        <w:rPr>
          <w:rFonts w:ascii="Arial" w:hAnsi="Arial" w:cs="Arial"/>
        </w:rPr>
        <w:t xml:space="preserve">Auslösetaster, erforderliche Verkabelung sowie Anschluss werden über dem Auftraggeber veranlasst und sich nicht Gegenstand der Position. </w:t>
      </w:r>
      <w:r w:rsidRPr="005D1BCD">
        <w:rPr>
          <w:rFonts w:ascii="Arial" w:hAnsi="Arial" w:cs="Arial"/>
        </w:rPr>
        <w:t>Alle erforderlichen Änderungen</w:t>
      </w:r>
      <w:r>
        <w:rPr>
          <w:rFonts w:ascii="Arial" w:hAnsi="Arial" w:cs="Arial"/>
        </w:rPr>
        <w:t>.</w:t>
      </w:r>
    </w:p>
    <w:p w14:paraId="1FE8E4CF" w14:textId="77777777" w:rsidR="00512748" w:rsidRDefault="00512748" w:rsidP="00512748">
      <w:pPr>
        <w:ind w:right="452"/>
        <w:jc w:val="both"/>
        <w:rPr>
          <w:rFonts w:ascii="Arial" w:hAnsi="Arial" w:cs="Arial"/>
        </w:rPr>
      </w:pPr>
    </w:p>
    <w:p w14:paraId="449EA16E" w14:textId="77777777" w:rsidR="00512748" w:rsidRDefault="00512748" w:rsidP="00512748">
      <w:pPr>
        <w:ind w:right="452"/>
        <w:jc w:val="both"/>
        <w:rPr>
          <w:rFonts w:ascii="Arial" w:hAnsi="Arial" w:cs="Arial"/>
        </w:rPr>
      </w:pPr>
      <w:r>
        <w:rPr>
          <w:rFonts w:ascii="Arial" w:hAnsi="Arial" w:cs="Arial"/>
        </w:rPr>
        <w:t>.............. ST               EP ..............................                GP   ..............................</w:t>
      </w:r>
    </w:p>
    <w:p w14:paraId="14A3D6B3" w14:textId="77777777" w:rsidR="00512748" w:rsidRPr="002744B1" w:rsidRDefault="00512748" w:rsidP="00512748">
      <w:pPr>
        <w:pStyle w:val="berschrift1"/>
        <w:tabs>
          <w:tab w:val="left" w:pos="5670"/>
        </w:tabs>
        <w:ind w:right="452"/>
        <w:jc w:val="both"/>
        <w:rPr>
          <w:rFonts w:cs="Arial"/>
        </w:rPr>
      </w:pPr>
      <w:r w:rsidRPr="002744B1">
        <w:rPr>
          <w:rFonts w:cs="Arial"/>
        </w:rPr>
        <w:t>Aufzahlung (</w:t>
      </w:r>
      <w:proofErr w:type="spellStart"/>
      <w:r w:rsidRPr="002744B1">
        <w:rPr>
          <w:rFonts w:cs="Arial"/>
        </w:rPr>
        <w:t>Az</w:t>
      </w:r>
      <w:proofErr w:type="spellEnd"/>
      <w:r w:rsidRPr="002744B1">
        <w:rPr>
          <w:rFonts w:cs="Arial"/>
        </w:rPr>
        <w:t>) Ausführung Türschließer mit integriertem Rauchmelder</w:t>
      </w:r>
    </w:p>
    <w:p w14:paraId="6C704D6B" w14:textId="77777777" w:rsidR="00512748" w:rsidRPr="002744B1" w:rsidRDefault="00512748" w:rsidP="00512748">
      <w:pPr>
        <w:ind w:right="452"/>
        <w:jc w:val="both"/>
        <w:rPr>
          <w:rFonts w:ascii="Arial" w:hAnsi="Arial" w:cs="Arial"/>
        </w:rPr>
      </w:pPr>
      <w:r w:rsidRPr="002744B1">
        <w:rPr>
          <w:rFonts w:ascii="Arial" w:hAnsi="Arial" w:cs="Arial"/>
        </w:rPr>
        <w:t>Der Türschließer wird mit einer integrierten elektrischeren Feststellung (Haltesystem) und integrierte Rauchschalterzentrale mit Alarmschwellennachführung, Verschmutzungsanzeige und Prüftaste ausgeführt. z.B. GEZE-</w:t>
      </w:r>
      <w:proofErr w:type="spellStart"/>
      <w:r w:rsidRPr="002744B1">
        <w:rPr>
          <w:rFonts w:ascii="Arial" w:hAnsi="Arial" w:cs="Arial"/>
        </w:rPr>
        <w:t>Obentürschließer</w:t>
      </w:r>
      <w:proofErr w:type="spellEnd"/>
      <w:r w:rsidRPr="002744B1">
        <w:rPr>
          <w:rFonts w:ascii="Arial" w:hAnsi="Arial" w:cs="Arial"/>
        </w:rPr>
        <w:t xml:space="preserve"> TS 5000 R 230 V AC. Bei Sturzhöhe &gt; 1 m werden 2 zusätzliche Deckenmelder benötigt. Erforderliche Verkabelung sowie Anschluss werden über dem Auftraggeber veranlasst und sich nicht Gegenstand der Position. Alle erforderlichen Änderungen in Füllung, Einlegeteilen zur Erreichung des Schutzzieles sind in diese Aufpreisposition einzurechnen.</w:t>
      </w:r>
    </w:p>
    <w:p w14:paraId="2B56EB26" w14:textId="77777777" w:rsidR="00512748" w:rsidRPr="002744B1" w:rsidRDefault="00512748" w:rsidP="00512748">
      <w:pPr>
        <w:ind w:right="452"/>
        <w:jc w:val="both"/>
        <w:rPr>
          <w:rFonts w:ascii="Arial" w:hAnsi="Arial" w:cs="Arial"/>
        </w:rPr>
      </w:pPr>
    </w:p>
    <w:p w14:paraId="4087CC39" w14:textId="77777777" w:rsidR="00512748" w:rsidRPr="002744B1" w:rsidRDefault="00512748" w:rsidP="00512748">
      <w:pPr>
        <w:ind w:right="452"/>
        <w:jc w:val="both"/>
        <w:rPr>
          <w:rFonts w:ascii="Arial" w:hAnsi="Arial" w:cs="Arial"/>
        </w:rPr>
      </w:pPr>
      <w:r w:rsidRPr="002744B1">
        <w:rPr>
          <w:rFonts w:ascii="Arial" w:hAnsi="Arial" w:cs="Arial"/>
        </w:rPr>
        <w:t>.............. ST               EP ..............................                GP   ..............................</w:t>
      </w:r>
    </w:p>
    <w:p w14:paraId="34B2821F" w14:textId="77777777" w:rsidR="00512748" w:rsidRPr="002744B1" w:rsidRDefault="00512748" w:rsidP="00512748">
      <w:pPr>
        <w:pStyle w:val="berschrift1"/>
        <w:tabs>
          <w:tab w:val="left" w:pos="5670"/>
        </w:tabs>
        <w:ind w:right="452"/>
        <w:jc w:val="both"/>
        <w:rPr>
          <w:rFonts w:cs="Arial"/>
        </w:rPr>
      </w:pPr>
      <w:r w:rsidRPr="002744B1">
        <w:rPr>
          <w:rFonts w:cs="Arial"/>
        </w:rPr>
        <w:lastRenderedPageBreak/>
        <w:t>Aufzahlung (</w:t>
      </w:r>
      <w:proofErr w:type="spellStart"/>
      <w:r w:rsidRPr="002744B1">
        <w:rPr>
          <w:rFonts w:cs="Arial"/>
        </w:rPr>
        <w:t>Az</w:t>
      </w:r>
      <w:proofErr w:type="spellEnd"/>
      <w:r w:rsidRPr="002744B1">
        <w:rPr>
          <w:rFonts w:cs="Arial"/>
        </w:rPr>
        <w:t xml:space="preserve">) </w:t>
      </w:r>
      <w:r>
        <w:rPr>
          <w:rFonts w:cs="Arial"/>
        </w:rPr>
        <w:t>Basispaket Rauchmeldezentrale (RMZ)</w:t>
      </w:r>
    </w:p>
    <w:p w14:paraId="3F36A9D1" w14:textId="77777777" w:rsidR="00512748" w:rsidRDefault="00512748" w:rsidP="00512748">
      <w:pPr>
        <w:ind w:right="452"/>
        <w:jc w:val="both"/>
        <w:rPr>
          <w:rFonts w:ascii="Arial" w:hAnsi="Arial" w:cs="Arial"/>
        </w:rPr>
      </w:pPr>
      <w:r>
        <w:rPr>
          <w:rFonts w:ascii="Arial" w:hAnsi="Arial" w:cs="Arial"/>
        </w:rPr>
        <w:t>Basispaket bestehend auch Rauchmeldezentrale RZ-24 inklusive Auslöseeinrichtung mit Netzteil, 2 Stück optische Rauchmelder (z.B. DICTATOR RM4000) inklusive Sockel sowie Montagewinkel und Handtaster „Tür zu“ Aufputz Wippe rot.</w:t>
      </w:r>
    </w:p>
    <w:p w14:paraId="2F1D8680" w14:textId="77777777" w:rsidR="00512748" w:rsidRPr="002744B1" w:rsidRDefault="00512748" w:rsidP="00512748">
      <w:pPr>
        <w:ind w:right="452"/>
        <w:jc w:val="both"/>
        <w:rPr>
          <w:rFonts w:ascii="Arial" w:hAnsi="Arial" w:cs="Arial"/>
        </w:rPr>
      </w:pPr>
    </w:p>
    <w:p w14:paraId="1ABDB298" w14:textId="77777777" w:rsidR="00512748" w:rsidRDefault="00512748" w:rsidP="00512748">
      <w:pPr>
        <w:ind w:right="452"/>
        <w:jc w:val="both"/>
        <w:rPr>
          <w:rFonts w:ascii="Arial" w:hAnsi="Arial" w:cs="Arial"/>
        </w:rPr>
      </w:pPr>
      <w:r w:rsidRPr="002744B1">
        <w:rPr>
          <w:rFonts w:ascii="Arial" w:hAnsi="Arial" w:cs="Arial"/>
        </w:rPr>
        <w:t>.............. ST               EP ..............................                GP   ..............................</w:t>
      </w:r>
    </w:p>
    <w:p w14:paraId="7A793FBE" w14:textId="77777777" w:rsidR="00512748" w:rsidRPr="002744B1" w:rsidRDefault="00512748" w:rsidP="00512748">
      <w:pPr>
        <w:pStyle w:val="berschrift1"/>
        <w:tabs>
          <w:tab w:val="left" w:pos="5670"/>
        </w:tabs>
        <w:ind w:right="452"/>
        <w:jc w:val="both"/>
        <w:rPr>
          <w:rFonts w:cs="Arial"/>
        </w:rPr>
      </w:pPr>
      <w:r w:rsidRPr="002744B1">
        <w:rPr>
          <w:rFonts w:cs="Arial"/>
        </w:rPr>
        <w:t>Aufzahlung (</w:t>
      </w:r>
      <w:proofErr w:type="spellStart"/>
      <w:r w:rsidRPr="002744B1">
        <w:rPr>
          <w:rFonts w:cs="Arial"/>
        </w:rPr>
        <w:t>Az</w:t>
      </w:r>
      <w:proofErr w:type="spellEnd"/>
      <w:r w:rsidRPr="002744B1">
        <w:rPr>
          <w:rFonts w:cs="Arial"/>
        </w:rPr>
        <w:t>) zusätzliche Rauchmelder</w:t>
      </w:r>
    </w:p>
    <w:p w14:paraId="188F43A7" w14:textId="77777777" w:rsidR="00512748" w:rsidRPr="002744B1" w:rsidRDefault="00512748" w:rsidP="00512748">
      <w:pPr>
        <w:ind w:right="452"/>
        <w:jc w:val="both"/>
        <w:rPr>
          <w:rFonts w:ascii="Arial" w:hAnsi="Arial" w:cs="Arial"/>
        </w:rPr>
      </w:pPr>
      <w:r>
        <w:rPr>
          <w:rFonts w:ascii="Arial" w:hAnsi="Arial" w:cs="Arial"/>
        </w:rPr>
        <w:t xml:space="preserve">optische </w:t>
      </w:r>
      <w:r w:rsidRPr="002744B1">
        <w:rPr>
          <w:rFonts w:ascii="Arial" w:hAnsi="Arial" w:cs="Arial"/>
        </w:rPr>
        <w:t>Rauchmelder</w:t>
      </w:r>
      <w:r w:rsidRPr="002744B1">
        <w:rPr>
          <w:rFonts w:ascii="Arial" w:hAnsi="Arial" w:cs="Arial"/>
          <w:bCs/>
        </w:rPr>
        <w:t>,</w:t>
      </w:r>
      <w:r w:rsidRPr="002744B1">
        <w:rPr>
          <w:rFonts w:ascii="Arial" w:hAnsi="Arial" w:cs="Arial"/>
        </w:rPr>
        <w:t xml:space="preserve"> 24 V, mit 2-Draht </w:t>
      </w:r>
      <w:proofErr w:type="spellStart"/>
      <w:r w:rsidRPr="002744B1">
        <w:rPr>
          <w:rFonts w:ascii="Arial" w:hAnsi="Arial" w:cs="Arial"/>
        </w:rPr>
        <w:t>ECwire</w:t>
      </w:r>
      <w:proofErr w:type="spellEnd"/>
      <w:r w:rsidRPr="002744B1">
        <w:rPr>
          <w:rFonts w:ascii="Arial" w:hAnsi="Arial" w:cs="Arial"/>
        </w:rPr>
        <w:t xml:space="preserve"> Technologie, komplett mit Sockel, Farbe Weiß, geprüft nach EN 54-7, integrierte Leitungsüberwachung, DIN EN 14637. z.B. </w:t>
      </w:r>
      <w:r w:rsidRPr="002744B1">
        <w:rPr>
          <w:rFonts w:ascii="Arial" w:hAnsi="Arial" w:cs="Arial"/>
          <w:bCs/>
        </w:rPr>
        <w:t>GEZE</w:t>
      </w:r>
      <w:r w:rsidRPr="002744B1">
        <w:rPr>
          <w:rFonts w:ascii="Arial" w:hAnsi="Arial" w:cs="Arial"/>
        </w:rPr>
        <w:t>-</w:t>
      </w:r>
      <w:proofErr w:type="spellStart"/>
      <w:r w:rsidRPr="002744B1">
        <w:rPr>
          <w:rFonts w:ascii="Arial" w:hAnsi="Arial" w:cs="Arial"/>
        </w:rPr>
        <w:t>ECwire</w:t>
      </w:r>
      <w:proofErr w:type="spellEnd"/>
      <w:r w:rsidRPr="002744B1">
        <w:rPr>
          <w:rFonts w:ascii="Arial" w:hAnsi="Arial" w:cs="Arial"/>
        </w:rPr>
        <w:t xml:space="preserve"> Rauchmelder </w:t>
      </w:r>
      <w:r w:rsidRPr="002744B1">
        <w:rPr>
          <w:rFonts w:ascii="Arial" w:hAnsi="Arial" w:cs="Arial"/>
          <w:bCs/>
        </w:rPr>
        <w:t>GC 162 oder DICTATOR RMZ4000</w:t>
      </w:r>
    </w:p>
    <w:p w14:paraId="4B23193C" w14:textId="77777777" w:rsidR="00512748" w:rsidRPr="002744B1" w:rsidRDefault="00512748" w:rsidP="00512748">
      <w:pPr>
        <w:ind w:right="452"/>
        <w:jc w:val="both"/>
        <w:rPr>
          <w:rFonts w:ascii="Arial" w:hAnsi="Arial" w:cs="Arial"/>
        </w:rPr>
      </w:pPr>
    </w:p>
    <w:p w14:paraId="1C8BFC26" w14:textId="77777777" w:rsidR="00512748" w:rsidRDefault="00512748" w:rsidP="00512748">
      <w:pPr>
        <w:ind w:right="452"/>
        <w:jc w:val="both"/>
        <w:rPr>
          <w:rFonts w:ascii="Arial" w:hAnsi="Arial" w:cs="Arial"/>
        </w:rPr>
      </w:pPr>
      <w:r w:rsidRPr="002744B1">
        <w:rPr>
          <w:rFonts w:ascii="Arial" w:hAnsi="Arial" w:cs="Arial"/>
        </w:rPr>
        <w:t>.............. ST               EP ..............................                GP   ..............................</w:t>
      </w:r>
    </w:p>
    <w:p w14:paraId="4155001E" w14:textId="77777777" w:rsidR="00512748" w:rsidRDefault="00512748" w:rsidP="00512748">
      <w:pPr>
        <w:pStyle w:val="berschrift1"/>
        <w:tabs>
          <w:tab w:val="left" w:pos="5670"/>
        </w:tabs>
        <w:ind w:right="452"/>
        <w:jc w:val="both"/>
        <w:rPr>
          <w:rFonts w:cs="Arial"/>
        </w:rPr>
      </w:pPr>
      <w:r>
        <w:rPr>
          <w:rFonts w:cs="Arial"/>
        </w:rPr>
        <w:t>Aufzahlung (</w:t>
      </w:r>
      <w:proofErr w:type="spellStart"/>
      <w:r>
        <w:rPr>
          <w:rFonts w:cs="Arial"/>
        </w:rPr>
        <w:t>Az</w:t>
      </w:r>
      <w:proofErr w:type="spellEnd"/>
      <w:r>
        <w:rPr>
          <w:rFonts w:cs="Arial"/>
        </w:rPr>
        <w:t>) für unsichtbaren Einbautürschließer anstelle Aufbautürschließer</w:t>
      </w:r>
    </w:p>
    <w:p w14:paraId="74F24F38" w14:textId="77777777" w:rsidR="00512748" w:rsidRDefault="00512748" w:rsidP="00512748">
      <w:pPr>
        <w:ind w:right="452"/>
        <w:jc w:val="both"/>
        <w:rPr>
          <w:rFonts w:ascii="Arial" w:hAnsi="Arial" w:cs="Arial"/>
        </w:rPr>
      </w:pPr>
      <w:r>
        <w:rPr>
          <w:rFonts w:ascii="Arial" w:hAnsi="Arial" w:cs="Arial"/>
        </w:rPr>
        <w:t>Die integrierte Lösung für repräsentative Türen. Schließer und Gleitschiene sind so kompakt gebaut, dass sie sich verdeckt in Tür und Rahmen einbauen lassen. Zugleich bieten sie den für hochwertige Türschließer typischen Begehkomfort und einen breiten Funktionsumfang. z.B. GEZE Boxer oder Dorma ITS96. Alle erforderlichen Änderungen in Füllung, Einlegeteilen etc. sind in die Aufpreisposition einzurechnen.</w:t>
      </w:r>
    </w:p>
    <w:p w14:paraId="0ED60CC2" w14:textId="77777777" w:rsidR="00512748" w:rsidRDefault="00512748" w:rsidP="00512748">
      <w:pPr>
        <w:tabs>
          <w:tab w:val="left" w:pos="2410"/>
          <w:tab w:val="left" w:pos="6379"/>
        </w:tabs>
        <w:ind w:right="452"/>
        <w:jc w:val="both"/>
        <w:rPr>
          <w:rFonts w:ascii="Arial" w:hAnsi="Arial" w:cs="Arial"/>
        </w:rPr>
      </w:pPr>
    </w:p>
    <w:p w14:paraId="44B43A3B" w14:textId="77777777" w:rsidR="00512748" w:rsidRDefault="00512748" w:rsidP="00512748">
      <w:pPr>
        <w:ind w:right="452"/>
        <w:jc w:val="both"/>
        <w:rPr>
          <w:rFonts w:ascii="Arial" w:hAnsi="Arial" w:cs="Arial"/>
        </w:rPr>
      </w:pPr>
      <w:r>
        <w:rPr>
          <w:rFonts w:ascii="Arial" w:hAnsi="Arial" w:cs="Arial"/>
        </w:rPr>
        <w:t>.............. ST               EP ..............................                GP   ..............................</w:t>
      </w:r>
    </w:p>
    <w:p w14:paraId="512AB569" w14:textId="77777777" w:rsidR="00512748" w:rsidRDefault="00512748" w:rsidP="00512748">
      <w:pPr>
        <w:pStyle w:val="berschrift1"/>
        <w:tabs>
          <w:tab w:val="left" w:pos="5670"/>
        </w:tabs>
        <w:ind w:right="452"/>
        <w:jc w:val="both"/>
        <w:rPr>
          <w:rFonts w:cs="Arial"/>
        </w:rPr>
      </w:pPr>
      <w:r>
        <w:rPr>
          <w:rFonts w:cs="Arial"/>
        </w:rPr>
        <w:t>Aufzahlung (</w:t>
      </w:r>
      <w:proofErr w:type="spellStart"/>
      <w:r>
        <w:rPr>
          <w:rFonts w:cs="Arial"/>
        </w:rPr>
        <w:t>Az</w:t>
      </w:r>
      <w:proofErr w:type="spellEnd"/>
      <w:r>
        <w:rPr>
          <w:rFonts w:cs="Arial"/>
        </w:rPr>
        <w:t xml:space="preserve">) für elektrisch betriebenen Türöffner / Türantrieb, unterstützend </w:t>
      </w:r>
    </w:p>
    <w:p w14:paraId="6E7E5E06" w14:textId="77777777" w:rsidR="00512748" w:rsidRDefault="00512748" w:rsidP="00512748">
      <w:pPr>
        <w:pStyle w:val="Blocksatz"/>
        <w:ind w:left="0" w:right="452"/>
        <w:jc w:val="both"/>
        <w:rPr>
          <w:rFonts w:ascii="Arial" w:hAnsi="Arial" w:cs="Arial"/>
        </w:rPr>
      </w:pPr>
      <w:r>
        <w:rPr>
          <w:rFonts w:ascii="Arial" w:hAnsi="Arial" w:cs="Arial"/>
        </w:rPr>
        <w:t xml:space="preserve">Für einflügelig Türen, zertifiziert nach EN 1154, für bauseitige Anschlagtüren als geräuscharmer elektromechanischer Drehtürantrieb mit </w:t>
      </w:r>
      <w:proofErr w:type="spellStart"/>
      <w:r>
        <w:rPr>
          <w:rFonts w:ascii="Arial" w:hAnsi="Arial" w:cs="Arial"/>
        </w:rPr>
        <w:t>Servofunktion</w:t>
      </w:r>
      <w:proofErr w:type="spellEnd"/>
      <w:r>
        <w:rPr>
          <w:rFonts w:ascii="Arial" w:hAnsi="Arial" w:cs="Arial"/>
        </w:rPr>
        <w:t xml:space="preserve"> für Innen- und Außentüren, in 70 mm Bauhöhe, mit verstellbarer Federkraft, geprüft und zertifiziert nach EN 16005.</w:t>
      </w:r>
    </w:p>
    <w:p w14:paraId="00EA0711" w14:textId="77777777" w:rsidR="00512748" w:rsidRDefault="00512748" w:rsidP="00512748">
      <w:pPr>
        <w:numPr>
          <w:ilvl w:val="12"/>
          <w:numId w:val="0"/>
        </w:numPr>
        <w:ind w:right="452"/>
        <w:jc w:val="both"/>
        <w:rPr>
          <w:rFonts w:ascii="Arial" w:hAnsi="Arial"/>
          <w:lang w:eastAsia="en-GB"/>
        </w:rPr>
      </w:pPr>
      <w:r>
        <w:rPr>
          <w:rFonts w:ascii="Arial" w:hAnsi="Arial" w:cs="Arial"/>
        </w:rPr>
        <w:t xml:space="preserve">Erleichterte manuelle Öffnung durch die „Smart swing“-Funktion im </w:t>
      </w:r>
      <w:proofErr w:type="spellStart"/>
      <w:r>
        <w:rPr>
          <w:rFonts w:ascii="Arial" w:hAnsi="Arial" w:cs="Arial"/>
        </w:rPr>
        <w:t>Servomodus</w:t>
      </w:r>
      <w:proofErr w:type="spellEnd"/>
      <w:r>
        <w:rPr>
          <w:rFonts w:ascii="Arial" w:hAnsi="Arial" w:cs="Arial"/>
        </w:rPr>
        <w:t xml:space="preserve"> im Bereich der barrierefreien Begehung nach ÖN B 1600 von 0°. </w:t>
      </w:r>
      <w:r>
        <w:rPr>
          <w:rFonts w:ascii="Arial" w:hAnsi="Arial"/>
        </w:rPr>
        <w:t xml:space="preserve">Im Preis einzurechnen ist die Lieferung, Montage, Inbetriebnahme und Erstabnahme durch Ziviltechniker. </w:t>
      </w:r>
      <w:r>
        <w:rPr>
          <w:rFonts w:ascii="Arial" w:hAnsi="Arial"/>
          <w:lang w:eastAsia="en-GB"/>
        </w:rPr>
        <w:t xml:space="preserve">Betriebsarten: </w:t>
      </w:r>
      <w:proofErr w:type="spellStart"/>
      <w:r>
        <w:rPr>
          <w:rFonts w:ascii="Arial" w:hAnsi="Arial"/>
          <w:lang w:eastAsia="en-GB"/>
        </w:rPr>
        <w:t>Servo</w:t>
      </w:r>
      <w:proofErr w:type="spellEnd"/>
      <w:r>
        <w:rPr>
          <w:rFonts w:ascii="Arial" w:hAnsi="Arial"/>
          <w:lang w:eastAsia="en-GB"/>
        </w:rPr>
        <w:t xml:space="preserve">, Daueroffen, Nacht, Off, einstellbar über integrierten Programmschalter, sämtliche Einstellungen über Display-Programmschalter möglich. </w:t>
      </w:r>
      <w:r>
        <w:rPr>
          <w:rFonts w:ascii="Arial" w:hAnsi="Arial"/>
          <w:b/>
        </w:rPr>
        <w:t>Fingerschutzrollo mechanisch,</w:t>
      </w:r>
      <w:r>
        <w:rPr>
          <w:rFonts w:ascii="Arial" w:hAnsi="Arial"/>
        </w:rPr>
        <w:t xml:space="preserve"> zur Absicherung der Nebenschließkante am Gangflügel auf Bandgegenseite des motorisierten Türflügels nach ÖN EN 16005 (öffentlicher Bereich und schutzbedürftige Personen). Ansteuerung über Drückerkontakt oder mechanischem Drehschaltkontakt. </w:t>
      </w:r>
      <w:r>
        <w:rPr>
          <w:rFonts w:ascii="Arial" w:hAnsi="Arial"/>
          <w:lang w:eastAsia="en-GB"/>
        </w:rPr>
        <w:t>z.B. GEZE Powerturn F Automatik, oder gleichwertiges</w:t>
      </w:r>
    </w:p>
    <w:p w14:paraId="2D1DC675" w14:textId="77777777" w:rsidR="00512748" w:rsidRDefault="00512748" w:rsidP="00512748">
      <w:pPr>
        <w:ind w:right="452"/>
        <w:jc w:val="both"/>
        <w:rPr>
          <w:rFonts w:ascii="Arial" w:hAnsi="Arial" w:cs="Arial"/>
        </w:rPr>
      </w:pPr>
      <w:r>
        <w:rPr>
          <w:rFonts w:ascii="Arial" w:hAnsi="Arial" w:cs="Arial"/>
        </w:rPr>
        <w:t>Alle erforderlichen Änderungen in Füllung, Einlegeteilen etc. sind in die Aufpreisposition einzurechnen.</w:t>
      </w:r>
    </w:p>
    <w:p w14:paraId="6A534195" w14:textId="77777777" w:rsidR="00512748" w:rsidRDefault="00512748" w:rsidP="00512748">
      <w:pPr>
        <w:ind w:right="452"/>
        <w:jc w:val="both"/>
        <w:rPr>
          <w:rFonts w:ascii="Arial" w:hAnsi="Arial" w:cs="Arial"/>
        </w:rPr>
      </w:pPr>
    </w:p>
    <w:p w14:paraId="1707D69F" w14:textId="77777777" w:rsidR="00512748" w:rsidRDefault="00512748" w:rsidP="00512748">
      <w:pPr>
        <w:ind w:right="452"/>
        <w:jc w:val="both"/>
        <w:rPr>
          <w:rFonts w:ascii="Arial" w:hAnsi="Arial" w:cs="Arial"/>
        </w:rPr>
      </w:pPr>
      <w:r>
        <w:rPr>
          <w:rFonts w:ascii="Arial" w:hAnsi="Arial" w:cs="Arial"/>
        </w:rPr>
        <w:t>.............. ST               EP ..............................                GP   ..............................</w:t>
      </w:r>
    </w:p>
    <w:p w14:paraId="22C159B2" w14:textId="77777777" w:rsidR="00512748" w:rsidRDefault="00512748" w:rsidP="00512748">
      <w:pPr>
        <w:pStyle w:val="berschrift1"/>
        <w:tabs>
          <w:tab w:val="left" w:pos="5670"/>
        </w:tabs>
        <w:ind w:right="452"/>
        <w:jc w:val="both"/>
        <w:rPr>
          <w:rFonts w:cs="Arial"/>
        </w:rPr>
      </w:pPr>
      <w:r>
        <w:rPr>
          <w:rFonts w:cs="Arial"/>
        </w:rPr>
        <w:t>Aufzahlung (</w:t>
      </w:r>
      <w:proofErr w:type="spellStart"/>
      <w:r>
        <w:rPr>
          <w:rFonts w:cs="Arial"/>
        </w:rPr>
        <w:t>Az</w:t>
      </w:r>
      <w:proofErr w:type="spellEnd"/>
      <w:r>
        <w:rPr>
          <w:rFonts w:cs="Arial"/>
        </w:rPr>
        <w:t>) für elektrisch betriebenen Türöffner / Türantrieb, vollautomatisch</w:t>
      </w:r>
    </w:p>
    <w:p w14:paraId="6E9AC386" w14:textId="77777777" w:rsidR="00512748" w:rsidRDefault="00512748" w:rsidP="00512748">
      <w:pPr>
        <w:pStyle w:val="Blocksatz"/>
        <w:ind w:left="0" w:right="452"/>
        <w:jc w:val="both"/>
        <w:rPr>
          <w:rFonts w:ascii="Arial" w:hAnsi="Arial" w:cs="Arial"/>
          <w:color w:val="000000"/>
        </w:rPr>
      </w:pPr>
      <w:r>
        <w:rPr>
          <w:rFonts w:ascii="Arial" w:hAnsi="Arial" w:cs="Arial"/>
        </w:rPr>
        <w:t xml:space="preserve">Für einflügelig Türen, zertifiziert nach EN 1154, für bauseitige Anschlagtüren als geräuscharmer elektromechanischer Drehtürantrieb für Innen- und Außentüren, in 70 mm Bauhöhe, mit verstellbarer Federkraft, geprüft und zertifiziert nach EN 16005. Erleichterte manuelle Öffnung durch die „Smart swing“-Funktion im Bereich der barrierefreien Begehung nach ÖN B 1600 von 0°. </w:t>
      </w:r>
      <w:r>
        <w:rPr>
          <w:rFonts w:ascii="Arial" w:hAnsi="Arial"/>
        </w:rPr>
        <w:t xml:space="preserve">Im Preis einzurechnen ist die Lieferung, Montage, Inbetriebnahme und Erstabnahme durch Ziviltechniker. Betriebsarten: Daueroffen, Automatik, Ladenschluss, Nacht, Off, einstellbar über integrierten Programmschalter, sämtliche Einstellungen über Display-Programmschalter möglich. </w:t>
      </w:r>
      <w:r>
        <w:rPr>
          <w:rFonts w:ascii="Arial" w:hAnsi="Arial" w:cs="Arial"/>
          <w:b/>
          <w:color w:val="000000"/>
        </w:rPr>
        <w:t>Laser Scanner GC 342</w:t>
      </w:r>
      <w:r>
        <w:rPr>
          <w:rFonts w:ascii="Arial" w:hAnsi="Arial" w:cs="Arial"/>
          <w:color w:val="000000"/>
        </w:rPr>
        <w:t xml:space="preserve"> zur Absicherung des gesamten Schwenkbereiches in Auf-/Zurichtung inklusive Einklemmschutz kleiner Körperteile an der Nebenschließkante (für Band- und Bandgegenseite), sowie erweiterter Erfassungsbereich an der Hauptschließkante konform nach ÖN EN 16005 der automatisierten Türflügel. </w:t>
      </w:r>
      <w:r>
        <w:rPr>
          <w:rFonts w:ascii="Arial" w:hAnsi="Arial"/>
        </w:rPr>
        <w:t>(öffentlicher Bereich und schutzbedürftige Personen).</w:t>
      </w:r>
    </w:p>
    <w:p w14:paraId="424BDEEB" w14:textId="77777777" w:rsidR="00512748" w:rsidRDefault="00512748" w:rsidP="00512748">
      <w:pPr>
        <w:overflowPunct w:val="0"/>
        <w:autoSpaceDE w:val="0"/>
        <w:autoSpaceDN w:val="0"/>
        <w:adjustRightInd w:val="0"/>
        <w:ind w:right="452"/>
        <w:textAlignment w:val="baseline"/>
        <w:rPr>
          <w:rFonts w:ascii="Arial" w:hAnsi="Arial" w:cs="Arial"/>
          <w:color w:val="000000"/>
          <w:lang w:eastAsia="en-GB"/>
        </w:rPr>
      </w:pPr>
      <w:r>
        <w:rPr>
          <w:rFonts w:ascii="Arial" w:hAnsi="Arial" w:cs="Arial"/>
          <w:color w:val="000000"/>
          <w:lang w:eastAsia="en-GB"/>
        </w:rPr>
        <w:t>Farbton Laser Scanner: Schwarz</w:t>
      </w:r>
    </w:p>
    <w:p w14:paraId="73B3C54B" w14:textId="77777777" w:rsidR="00512748" w:rsidRDefault="00512748" w:rsidP="00512748">
      <w:pPr>
        <w:overflowPunct w:val="0"/>
        <w:autoSpaceDE w:val="0"/>
        <w:autoSpaceDN w:val="0"/>
        <w:adjustRightInd w:val="0"/>
        <w:ind w:right="452"/>
        <w:jc w:val="both"/>
        <w:textAlignment w:val="baseline"/>
        <w:rPr>
          <w:rFonts w:ascii="Arial" w:hAnsi="Arial" w:cs="Arial"/>
          <w:color w:val="000000"/>
          <w:u w:val="single"/>
          <w:lang w:eastAsia="en-GB"/>
        </w:rPr>
      </w:pPr>
      <w:r>
        <w:rPr>
          <w:rFonts w:ascii="Arial" w:hAnsi="Arial" w:cs="Arial"/>
          <w:color w:val="000000"/>
          <w:lang w:eastAsia="en-GB"/>
        </w:rPr>
        <w:t>Farbton Zubehör für Kabelkanal inkl. Abdeckungen: Schwarz</w:t>
      </w:r>
    </w:p>
    <w:p w14:paraId="52A4CBFA" w14:textId="77777777" w:rsidR="00512748" w:rsidRDefault="00512748" w:rsidP="00512748">
      <w:pPr>
        <w:numPr>
          <w:ilvl w:val="12"/>
          <w:numId w:val="0"/>
        </w:numPr>
        <w:overflowPunct w:val="0"/>
        <w:autoSpaceDE w:val="0"/>
        <w:autoSpaceDN w:val="0"/>
        <w:adjustRightInd w:val="0"/>
        <w:ind w:right="452"/>
        <w:jc w:val="both"/>
        <w:textAlignment w:val="baseline"/>
        <w:rPr>
          <w:rFonts w:ascii="Arial" w:hAnsi="Arial"/>
          <w:lang w:eastAsia="en-GB"/>
        </w:rPr>
      </w:pPr>
      <w:r>
        <w:rPr>
          <w:rFonts w:ascii="Arial" w:hAnsi="Arial"/>
          <w:b/>
          <w:lang w:eastAsia="en-GB"/>
        </w:rPr>
        <w:t>Displayprogrammschalter extern</w:t>
      </w:r>
      <w:r>
        <w:rPr>
          <w:rFonts w:ascii="Arial" w:hAnsi="Arial"/>
          <w:lang w:eastAsia="en-GB"/>
        </w:rPr>
        <w:t xml:space="preserve"> - Unterputz für Einstellung der Betriebsart sowie für Inbetriebnahme und Parametrierung des Antriebes, mit Funktionstasten, 2x 7-Segment-Display, alphanumerischer Fehleranzeige, Schutzart IP40. Kombination mit Schlüsselschalter zum Versperren des Programmschalters (Schutz gegen unbefugter Betätigung). z.B. GEZE Powerturn F Automatik, oder gleichwertiges</w:t>
      </w:r>
    </w:p>
    <w:p w14:paraId="173207DF" w14:textId="77777777" w:rsidR="00512748" w:rsidRDefault="00512748" w:rsidP="00512748">
      <w:pPr>
        <w:ind w:right="452"/>
        <w:jc w:val="both"/>
        <w:rPr>
          <w:rFonts w:ascii="Arial" w:hAnsi="Arial" w:cs="Arial"/>
        </w:rPr>
      </w:pPr>
      <w:r>
        <w:rPr>
          <w:rFonts w:ascii="Arial" w:hAnsi="Arial" w:cs="Arial"/>
        </w:rPr>
        <w:t>Alle erforderlichen Änderungen in Füllung, Einlegeteilen etc. sind in die Aufpreisposition einzurechnen.</w:t>
      </w:r>
    </w:p>
    <w:p w14:paraId="7564A583" w14:textId="77777777" w:rsidR="00512748" w:rsidRDefault="00512748" w:rsidP="00512748">
      <w:pPr>
        <w:ind w:right="452"/>
        <w:jc w:val="both"/>
        <w:rPr>
          <w:rFonts w:ascii="Arial" w:hAnsi="Arial" w:cs="Arial"/>
        </w:rPr>
      </w:pPr>
    </w:p>
    <w:p w14:paraId="312E98F0" w14:textId="77777777" w:rsidR="00512748" w:rsidRDefault="00512748" w:rsidP="00512748">
      <w:pPr>
        <w:ind w:right="452"/>
        <w:jc w:val="both"/>
        <w:rPr>
          <w:rFonts w:ascii="Arial" w:hAnsi="Arial" w:cs="Arial"/>
        </w:rPr>
      </w:pPr>
      <w:r>
        <w:rPr>
          <w:rFonts w:ascii="Arial" w:hAnsi="Arial" w:cs="Arial"/>
        </w:rPr>
        <w:t>.............. ST               EP ..............................                GP   ..............................</w:t>
      </w:r>
    </w:p>
    <w:p w14:paraId="63ADFCE3" w14:textId="77777777" w:rsidR="00512748" w:rsidRDefault="00512748" w:rsidP="00512748">
      <w:pPr>
        <w:pStyle w:val="berschrift1"/>
        <w:tabs>
          <w:tab w:val="left" w:pos="5670"/>
        </w:tabs>
        <w:ind w:right="452"/>
        <w:jc w:val="both"/>
        <w:rPr>
          <w:rFonts w:cs="Arial"/>
        </w:rPr>
      </w:pPr>
      <w:r>
        <w:rPr>
          <w:rFonts w:cs="Arial"/>
        </w:rPr>
        <w:t>Aufzahlung (</w:t>
      </w:r>
      <w:proofErr w:type="spellStart"/>
      <w:r>
        <w:rPr>
          <w:rFonts w:cs="Arial"/>
        </w:rPr>
        <w:t>Az</w:t>
      </w:r>
      <w:proofErr w:type="spellEnd"/>
      <w:r>
        <w:rPr>
          <w:rFonts w:cs="Arial"/>
        </w:rPr>
        <w:t>) für einen Riegelschaltkontakt als Rückmeldung für den Antrieb</w:t>
      </w:r>
    </w:p>
    <w:p w14:paraId="24CB782B" w14:textId="77777777" w:rsidR="00512748" w:rsidRDefault="00512748" w:rsidP="00512748">
      <w:pPr>
        <w:autoSpaceDE w:val="0"/>
        <w:autoSpaceDN w:val="0"/>
        <w:adjustRightInd w:val="0"/>
        <w:ind w:right="452"/>
        <w:jc w:val="both"/>
        <w:rPr>
          <w:rFonts w:ascii="Arial" w:hAnsi="Arial" w:cs="Arial"/>
        </w:rPr>
      </w:pPr>
      <w:r>
        <w:rPr>
          <w:rFonts w:ascii="Arial" w:hAnsi="Arial" w:cs="Arial"/>
          <w:lang w:val="de-AT" w:eastAsia="de-DE"/>
        </w:rPr>
        <w:t xml:space="preserve">Riegelschaltkontakt, Riegelüberwachung im Schließblech einschließlich erforderlichem Kabel, </w:t>
      </w:r>
      <w:r>
        <w:rPr>
          <w:rFonts w:ascii="Arial" w:hAnsi="Arial" w:cs="Arial"/>
          <w:b/>
          <w:bCs/>
          <w:lang w:val="de-AT" w:eastAsia="de-DE"/>
        </w:rPr>
        <w:t>VDS-Klasse C</w:t>
      </w:r>
      <w:r>
        <w:rPr>
          <w:rFonts w:ascii="Arial" w:hAnsi="Arial" w:cs="Arial"/>
          <w:lang w:val="de-AT" w:eastAsia="de-DE"/>
        </w:rPr>
        <w:t>, Kontaktbelastbarkeit: max. 3 W / VA, Schaltspannung: max. 30 VDC Schutzstrom: max. 300 mA, Kontakt als Wechsler</w:t>
      </w:r>
    </w:p>
    <w:p w14:paraId="2CCDCC16" w14:textId="77777777" w:rsidR="00512748" w:rsidRDefault="00512748" w:rsidP="00512748">
      <w:pPr>
        <w:ind w:right="452"/>
        <w:jc w:val="both"/>
        <w:rPr>
          <w:rFonts w:ascii="Arial" w:hAnsi="Arial" w:cs="Arial"/>
        </w:rPr>
      </w:pPr>
      <w:r>
        <w:rPr>
          <w:rFonts w:ascii="Arial" w:hAnsi="Arial" w:cs="Arial"/>
        </w:rPr>
        <w:t>Alle erforderlichen Änderungen in Füllung, Einlegeteilen etc. sind in die Aufpreisposition einzurechnen.</w:t>
      </w:r>
    </w:p>
    <w:p w14:paraId="6E1B1FE3" w14:textId="77777777" w:rsidR="00512748" w:rsidRDefault="00512748" w:rsidP="00512748">
      <w:pPr>
        <w:tabs>
          <w:tab w:val="left" w:pos="2410"/>
          <w:tab w:val="left" w:pos="6379"/>
        </w:tabs>
        <w:ind w:right="452"/>
        <w:jc w:val="both"/>
        <w:rPr>
          <w:rFonts w:ascii="Arial" w:hAnsi="Arial" w:cs="Arial"/>
        </w:rPr>
      </w:pPr>
    </w:p>
    <w:p w14:paraId="21A334A3" w14:textId="77777777" w:rsidR="00512748" w:rsidRDefault="00512748" w:rsidP="00512748">
      <w:pPr>
        <w:ind w:right="452"/>
        <w:jc w:val="both"/>
        <w:rPr>
          <w:rFonts w:ascii="Arial" w:hAnsi="Arial" w:cs="Arial"/>
        </w:rPr>
      </w:pPr>
    </w:p>
    <w:p w14:paraId="0D271DB8" w14:textId="77777777" w:rsidR="00512748" w:rsidRDefault="00512748" w:rsidP="00512748">
      <w:pPr>
        <w:ind w:right="452"/>
        <w:jc w:val="both"/>
        <w:rPr>
          <w:rFonts w:ascii="Arial" w:hAnsi="Arial" w:cs="Arial"/>
        </w:rPr>
      </w:pPr>
      <w:r>
        <w:rPr>
          <w:rFonts w:ascii="Arial" w:hAnsi="Arial" w:cs="Arial"/>
        </w:rPr>
        <w:t>.............. ST               EP ..............................                GP   ..............................</w:t>
      </w:r>
    </w:p>
    <w:sectPr w:rsidR="00512748" w:rsidSect="005D4519">
      <w:footerReference w:type="default" r:id="rId18"/>
      <w:headerReference w:type="first" r:id="rId19"/>
      <w:pgSz w:w="11906" w:h="16838" w:code="9"/>
      <w:pgMar w:top="851" w:right="397" w:bottom="289" w:left="1191" w:header="851" w:footer="113"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80E7A7" w14:textId="77777777" w:rsidR="00D1138F" w:rsidRDefault="00D1138F" w:rsidP="00C45945">
      <w:r>
        <w:separator/>
      </w:r>
    </w:p>
  </w:endnote>
  <w:endnote w:type="continuationSeparator" w:id="0">
    <w:p w14:paraId="2EB63E8A" w14:textId="77777777" w:rsidR="00D1138F" w:rsidRDefault="00D1138F" w:rsidP="00C459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Condensed">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Univers">
    <w:altName w:val="Arial"/>
    <w:charset w:val="00"/>
    <w:family w:val="swiss"/>
    <w:pitch w:val="variable"/>
    <w:sig w:usb0="80000287" w:usb1="00000000" w:usb2="00000000" w:usb3="00000000" w:csb0="0000000F" w:csb1="00000000"/>
  </w:font>
  <w:font w:name="Calibri">
    <w:panose1 w:val="020F0502020204030204"/>
    <w:charset w:val="00"/>
    <w:family w:val="swiss"/>
    <w:pitch w:val="variable"/>
    <w:sig w:usb0="E4002EFF" w:usb1="C000247B" w:usb2="00000009" w:usb3="00000000" w:csb0="000001FF" w:csb1="00000000"/>
  </w:font>
  <w:font w:name="UniviaProLight-Italic">
    <w:altName w:val="Calibri"/>
    <w:panose1 w:val="00000000000000000000"/>
    <w:charset w:val="00"/>
    <w:family w:val="swiss"/>
    <w:notTrueType/>
    <w:pitch w:val="default"/>
    <w:sig w:usb0="00000003" w:usb1="00000000" w:usb2="00000000" w:usb3="00000000" w:csb0="00000001" w:csb1="00000000"/>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99A843" w14:textId="77777777" w:rsidR="00C45945" w:rsidRPr="00807C41" w:rsidRDefault="00C45945" w:rsidP="00C45945">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E489B4" w14:textId="77777777" w:rsidR="00D1138F" w:rsidRDefault="00D1138F" w:rsidP="00C45945">
      <w:r>
        <w:separator/>
      </w:r>
    </w:p>
  </w:footnote>
  <w:footnote w:type="continuationSeparator" w:id="0">
    <w:p w14:paraId="3224E885" w14:textId="77777777" w:rsidR="00D1138F" w:rsidRDefault="00D1138F" w:rsidP="00C459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845461" w14:textId="77777777" w:rsidR="005D4519" w:rsidRDefault="005D4519" w:rsidP="005D4519">
    <w:pPr>
      <w:pStyle w:val="Kopfzeile"/>
      <w:jc w:val="right"/>
    </w:pPr>
    <w:r>
      <w:rPr>
        <w:noProof/>
        <w:lang w:val="de-AT"/>
      </w:rPr>
      <w:drawing>
        <wp:inline distT="0" distB="0" distL="0" distR="0" wp14:anchorId="1EF6CFDD" wp14:editId="7D9105E2">
          <wp:extent cx="2200852" cy="343560"/>
          <wp:effectExtent l="0" t="0" r="952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1571B"/>
    <w:multiLevelType w:val="multilevel"/>
    <w:tmpl w:val="D4A0B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C5618C"/>
    <w:multiLevelType w:val="multilevel"/>
    <w:tmpl w:val="0DAAA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D07940"/>
    <w:multiLevelType w:val="multilevel"/>
    <w:tmpl w:val="B6926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A94318"/>
    <w:multiLevelType w:val="multilevel"/>
    <w:tmpl w:val="610EF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D34EC5"/>
    <w:multiLevelType w:val="hybridMultilevel"/>
    <w:tmpl w:val="4962BD94"/>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15EE03F8"/>
    <w:multiLevelType w:val="hybridMultilevel"/>
    <w:tmpl w:val="26DAED2A"/>
    <w:lvl w:ilvl="0" w:tplc="850829F6">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6" w15:restartNumberingAfterBreak="0">
    <w:nsid w:val="176240CB"/>
    <w:multiLevelType w:val="multilevel"/>
    <w:tmpl w:val="BE7C2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B391D13"/>
    <w:multiLevelType w:val="multilevel"/>
    <w:tmpl w:val="17CE88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5A30DFD"/>
    <w:multiLevelType w:val="multilevel"/>
    <w:tmpl w:val="C2608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F3F3237"/>
    <w:multiLevelType w:val="multilevel"/>
    <w:tmpl w:val="378C8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85C501C"/>
    <w:multiLevelType w:val="hybridMultilevel"/>
    <w:tmpl w:val="F93E4BA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43E43656"/>
    <w:multiLevelType w:val="multilevel"/>
    <w:tmpl w:val="A4481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CE11E38"/>
    <w:multiLevelType w:val="hybridMultilevel"/>
    <w:tmpl w:val="FA0EA2E6"/>
    <w:lvl w:ilvl="0" w:tplc="3E048BA0">
      <w:start w:val="1"/>
      <w:numFmt w:val="upperLetter"/>
      <w:lvlText w:val="%1.)"/>
      <w:lvlJc w:val="left"/>
      <w:pPr>
        <w:ind w:left="360" w:hanging="360"/>
      </w:pPr>
      <w:rPr>
        <w:rFonts w:hint="default"/>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13" w15:restartNumberingAfterBreak="0">
    <w:nsid w:val="553E783D"/>
    <w:multiLevelType w:val="multilevel"/>
    <w:tmpl w:val="431A9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33D74BC"/>
    <w:multiLevelType w:val="hybridMultilevel"/>
    <w:tmpl w:val="56043C0A"/>
    <w:lvl w:ilvl="0" w:tplc="DB9803A0">
      <w:start w:val="1"/>
      <w:numFmt w:val="lowerLetter"/>
      <w:lvlText w:val="%1.)"/>
      <w:lvlJc w:val="left"/>
      <w:pPr>
        <w:ind w:left="360" w:hanging="360"/>
      </w:pPr>
      <w:rPr>
        <w:rFonts w:hint="default"/>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num w:numId="1" w16cid:durableId="1283659014">
    <w:abstractNumId w:val="4"/>
  </w:num>
  <w:num w:numId="2" w16cid:durableId="1161699073">
    <w:abstractNumId w:val="9"/>
  </w:num>
  <w:num w:numId="3" w16cid:durableId="1080443571">
    <w:abstractNumId w:val="10"/>
  </w:num>
  <w:num w:numId="4" w16cid:durableId="805203028">
    <w:abstractNumId w:val="14"/>
  </w:num>
  <w:num w:numId="5" w16cid:durableId="313602404">
    <w:abstractNumId w:val="12"/>
  </w:num>
  <w:num w:numId="6" w16cid:durableId="588852736">
    <w:abstractNumId w:val="1"/>
  </w:num>
  <w:num w:numId="7" w16cid:durableId="858011293">
    <w:abstractNumId w:val="3"/>
  </w:num>
  <w:num w:numId="8" w16cid:durableId="2093119957">
    <w:abstractNumId w:val="13"/>
  </w:num>
  <w:num w:numId="9" w16cid:durableId="1765343402">
    <w:abstractNumId w:val="8"/>
  </w:num>
  <w:num w:numId="10" w16cid:durableId="1328899195">
    <w:abstractNumId w:val="0"/>
  </w:num>
  <w:num w:numId="11" w16cid:durableId="1047726596">
    <w:abstractNumId w:val="2"/>
  </w:num>
  <w:num w:numId="12" w16cid:durableId="1819878016">
    <w:abstractNumId w:val="6"/>
  </w:num>
  <w:num w:numId="13" w16cid:durableId="1691419052">
    <w:abstractNumId w:val="11"/>
  </w:num>
  <w:num w:numId="14" w16cid:durableId="1745642371">
    <w:abstractNumId w:val="7"/>
  </w:num>
  <w:num w:numId="15" w16cid:durableId="39801798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12066"/>
    <w:rsid w:val="00043720"/>
    <w:rsid w:val="000455AE"/>
    <w:rsid w:val="00046FA7"/>
    <w:rsid w:val="000501C1"/>
    <w:rsid w:val="0005092A"/>
    <w:rsid w:val="00052764"/>
    <w:rsid w:val="000538C8"/>
    <w:rsid w:val="000740ED"/>
    <w:rsid w:val="00077166"/>
    <w:rsid w:val="000775C3"/>
    <w:rsid w:val="000877E9"/>
    <w:rsid w:val="000C0C6A"/>
    <w:rsid w:val="000C7AEC"/>
    <w:rsid w:val="000E5080"/>
    <w:rsid w:val="000F165F"/>
    <w:rsid w:val="000F6BBB"/>
    <w:rsid w:val="00106C1B"/>
    <w:rsid w:val="00135098"/>
    <w:rsid w:val="00150A90"/>
    <w:rsid w:val="001523D0"/>
    <w:rsid w:val="00154ACF"/>
    <w:rsid w:val="00163D56"/>
    <w:rsid w:val="00166AAE"/>
    <w:rsid w:val="00170D04"/>
    <w:rsid w:val="001758B0"/>
    <w:rsid w:val="00180420"/>
    <w:rsid w:val="00182ADD"/>
    <w:rsid w:val="00194FFD"/>
    <w:rsid w:val="001B0465"/>
    <w:rsid w:val="001C0F46"/>
    <w:rsid w:val="001C2C98"/>
    <w:rsid w:val="001E4E53"/>
    <w:rsid w:val="00200E8E"/>
    <w:rsid w:val="002022F5"/>
    <w:rsid w:val="002736DD"/>
    <w:rsid w:val="00280D75"/>
    <w:rsid w:val="00282DC7"/>
    <w:rsid w:val="0029242C"/>
    <w:rsid w:val="00296C88"/>
    <w:rsid w:val="002A0BAC"/>
    <w:rsid w:val="002A3D70"/>
    <w:rsid w:val="002A5F22"/>
    <w:rsid w:val="002E2027"/>
    <w:rsid w:val="002F6EDA"/>
    <w:rsid w:val="003100E3"/>
    <w:rsid w:val="003132C6"/>
    <w:rsid w:val="00331135"/>
    <w:rsid w:val="003407EA"/>
    <w:rsid w:val="00341279"/>
    <w:rsid w:val="00347C48"/>
    <w:rsid w:val="003517AD"/>
    <w:rsid w:val="0038446D"/>
    <w:rsid w:val="00394262"/>
    <w:rsid w:val="003A0EA0"/>
    <w:rsid w:val="003C1B35"/>
    <w:rsid w:val="003C23E0"/>
    <w:rsid w:val="003D3E68"/>
    <w:rsid w:val="003E3F8C"/>
    <w:rsid w:val="003E5CC1"/>
    <w:rsid w:val="004025C7"/>
    <w:rsid w:val="00405880"/>
    <w:rsid w:val="00414BC1"/>
    <w:rsid w:val="00423DF6"/>
    <w:rsid w:val="0043151B"/>
    <w:rsid w:val="00432F1E"/>
    <w:rsid w:val="00437BA2"/>
    <w:rsid w:val="00442362"/>
    <w:rsid w:val="00450BE4"/>
    <w:rsid w:val="00452E1D"/>
    <w:rsid w:val="00467029"/>
    <w:rsid w:val="00472EC2"/>
    <w:rsid w:val="00472FBC"/>
    <w:rsid w:val="004773BA"/>
    <w:rsid w:val="004779DC"/>
    <w:rsid w:val="0048002E"/>
    <w:rsid w:val="004A362F"/>
    <w:rsid w:val="004A4FFC"/>
    <w:rsid w:val="004A79E3"/>
    <w:rsid w:val="004B4D00"/>
    <w:rsid w:val="004B53B2"/>
    <w:rsid w:val="004C0B16"/>
    <w:rsid w:val="004C0E2A"/>
    <w:rsid w:val="004C1CC9"/>
    <w:rsid w:val="004C58C4"/>
    <w:rsid w:val="004C79D0"/>
    <w:rsid w:val="004D4F67"/>
    <w:rsid w:val="004D5E63"/>
    <w:rsid w:val="004F5333"/>
    <w:rsid w:val="00511649"/>
    <w:rsid w:val="00512748"/>
    <w:rsid w:val="00543C68"/>
    <w:rsid w:val="0056455A"/>
    <w:rsid w:val="005931CB"/>
    <w:rsid w:val="005A5ED5"/>
    <w:rsid w:val="005B3C6D"/>
    <w:rsid w:val="005C0199"/>
    <w:rsid w:val="005C2277"/>
    <w:rsid w:val="005D4519"/>
    <w:rsid w:val="005E0DA2"/>
    <w:rsid w:val="005F27F5"/>
    <w:rsid w:val="00617419"/>
    <w:rsid w:val="00646C54"/>
    <w:rsid w:val="00646EE7"/>
    <w:rsid w:val="006A4750"/>
    <w:rsid w:val="006B212F"/>
    <w:rsid w:val="006B3E2F"/>
    <w:rsid w:val="006B4646"/>
    <w:rsid w:val="006D735D"/>
    <w:rsid w:val="006E38DB"/>
    <w:rsid w:val="006E4667"/>
    <w:rsid w:val="006F08FD"/>
    <w:rsid w:val="006F5BBC"/>
    <w:rsid w:val="00701D27"/>
    <w:rsid w:val="00714F28"/>
    <w:rsid w:val="00724D77"/>
    <w:rsid w:val="007263E5"/>
    <w:rsid w:val="00726DB0"/>
    <w:rsid w:val="007273EE"/>
    <w:rsid w:val="007335DA"/>
    <w:rsid w:val="00745B66"/>
    <w:rsid w:val="0076532F"/>
    <w:rsid w:val="007700BA"/>
    <w:rsid w:val="00784D89"/>
    <w:rsid w:val="00785173"/>
    <w:rsid w:val="0079624F"/>
    <w:rsid w:val="007A0EA8"/>
    <w:rsid w:val="007A254F"/>
    <w:rsid w:val="007B2609"/>
    <w:rsid w:val="007F58B6"/>
    <w:rsid w:val="00807C0E"/>
    <w:rsid w:val="00815E23"/>
    <w:rsid w:val="008172F1"/>
    <w:rsid w:val="00823B77"/>
    <w:rsid w:val="00830531"/>
    <w:rsid w:val="00845F33"/>
    <w:rsid w:val="00850B12"/>
    <w:rsid w:val="00860D42"/>
    <w:rsid w:val="00877A6A"/>
    <w:rsid w:val="008923ED"/>
    <w:rsid w:val="00894E46"/>
    <w:rsid w:val="008A151D"/>
    <w:rsid w:val="008B3540"/>
    <w:rsid w:val="008B525F"/>
    <w:rsid w:val="008C613E"/>
    <w:rsid w:val="008D638D"/>
    <w:rsid w:val="008E2CEB"/>
    <w:rsid w:val="008E4E71"/>
    <w:rsid w:val="008E6298"/>
    <w:rsid w:val="008F3B6F"/>
    <w:rsid w:val="00931F31"/>
    <w:rsid w:val="009344DE"/>
    <w:rsid w:val="0094240F"/>
    <w:rsid w:val="00945E5A"/>
    <w:rsid w:val="0094610C"/>
    <w:rsid w:val="00947ADC"/>
    <w:rsid w:val="0095164B"/>
    <w:rsid w:val="009760CB"/>
    <w:rsid w:val="009762A9"/>
    <w:rsid w:val="00980940"/>
    <w:rsid w:val="00983472"/>
    <w:rsid w:val="00986DA9"/>
    <w:rsid w:val="009A2E28"/>
    <w:rsid w:val="009A723C"/>
    <w:rsid w:val="009C4072"/>
    <w:rsid w:val="009C46D6"/>
    <w:rsid w:val="009D27C8"/>
    <w:rsid w:val="009F18C4"/>
    <w:rsid w:val="009F283C"/>
    <w:rsid w:val="009F529E"/>
    <w:rsid w:val="00A43826"/>
    <w:rsid w:val="00A531BC"/>
    <w:rsid w:val="00A72CA9"/>
    <w:rsid w:val="00A771B5"/>
    <w:rsid w:val="00A85068"/>
    <w:rsid w:val="00A90A86"/>
    <w:rsid w:val="00AA6229"/>
    <w:rsid w:val="00AB1AEF"/>
    <w:rsid w:val="00AB5B5D"/>
    <w:rsid w:val="00AC2552"/>
    <w:rsid w:val="00AC2D8C"/>
    <w:rsid w:val="00AC4CC0"/>
    <w:rsid w:val="00AE26E0"/>
    <w:rsid w:val="00AE65E1"/>
    <w:rsid w:val="00AF13FD"/>
    <w:rsid w:val="00B00105"/>
    <w:rsid w:val="00B0386C"/>
    <w:rsid w:val="00B33AEC"/>
    <w:rsid w:val="00B36C5A"/>
    <w:rsid w:val="00B43673"/>
    <w:rsid w:val="00B835CC"/>
    <w:rsid w:val="00B8364A"/>
    <w:rsid w:val="00B83AD8"/>
    <w:rsid w:val="00B852FC"/>
    <w:rsid w:val="00B904FD"/>
    <w:rsid w:val="00B970BF"/>
    <w:rsid w:val="00BA3665"/>
    <w:rsid w:val="00BE0E32"/>
    <w:rsid w:val="00BE3223"/>
    <w:rsid w:val="00BF4E4A"/>
    <w:rsid w:val="00C0370A"/>
    <w:rsid w:val="00C1086B"/>
    <w:rsid w:val="00C108AB"/>
    <w:rsid w:val="00C1277E"/>
    <w:rsid w:val="00C14C50"/>
    <w:rsid w:val="00C45945"/>
    <w:rsid w:val="00C5664E"/>
    <w:rsid w:val="00C76308"/>
    <w:rsid w:val="00C764DD"/>
    <w:rsid w:val="00C84B8E"/>
    <w:rsid w:val="00C8672F"/>
    <w:rsid w:val="00CB36C2"/>
    <w:rsid w:val="00CC4423"/>
    <w:rsid w:val="00CD41D7"/>
    <w:rsid w:val="00CF73C4"/>
    <w:rsid w:val="00D02956"/>
    <w:rsid w:val="00D1138F"/>
    <w:rsid w:val="00D32CAD"/>
    <w:rsid w:val="00D366C2"/>
    <w:rsid w:val="00D47B70"/>
    <w:rsid w:val="00D51646"/>
    <w:rsid w:val="00D817FD"/>
    <w:rsid w:val="00D97578"/>
    <w:rsid w:val="00DA4937"/>
    <w:rsid w:val="00DB2D22"/>
    <w:rsid w:val="00DD08AB"/>
    <w:rsid w:val="00DD5158"/>
    <w:rsid w:val="00E0012C"/>
    <w:rsid w:val="00E24069"/>
    <w:rsid w:val="00E3077C"/>
    <w:rsid w:val="00E44179"/>
    <w:rsid w:val="00E44F66"/>
    <w:rsid w:val="00E506B6"/>
    <w:rsid w:val="00E61AAF"/>
    <w:rsid w:val="00E62077"/>
    <w:rsid w:val="00E64BC8"/>
    <w:rsid w:val="00E65BF2"/>
    <w:rsid w:val="00E66684"/>
    <w:rsid w:val="00E72B67"/>
    <w:rsid w:val="00E9263F"/>
    <w:rsid w:val="00EE124D"/>
    <w:rsid w:val="00EE53E0"/>
    <w:rsid w:val="00EF543A"/>
    <w:rsid w:val="00EF666B"/>
    <w:rsid w:val="00F006AC"/>
    <w:rsid w:val="00F02445"/>
    <w:rsid w:val="00F034CE"/>
    <w:rsid w:val="00F0762C"/>
    <w:rsid w:val="00F34E25"/>
    <w:rsid w:val="00F4031E"/>
    <w:rsid w:val="00F41519"/>
    <w:rsid w:val="00F433B9"/>
    <w:rsid w:val="00F60E30"/>
    <w:rsid w:val="00F76A81"/>
    <w:rsid w:val="00F77F26"/>
    <w:rsid w:val="00FA3B84"/>
    <w:rsid w:val="00FB1B4F"/>
    <w:rsid w:val="00FB4376"/>
    <w:rsid w:val="00FB49D5"/>
    <w:rsid w:val="00FD2958"/>
    <w:rsid w:val="00FD61B9"/>
    <w:rsid w:val="00FE4D7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2E68D55"/>
  <w15:docId w15:val="{68166407-5CA3-4357-97DD-C45663FA72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format12">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customStyle="1" w:styleId="TitelZchn">
    <w:name w:val="Titel Zchn"/>
    <w:link w:val="Titel"/>
    <w:rsid w:val="00807C0E"/>
    <w:rPr>
      <w:rFonts w:ascii="Cambria" w:eastAsia="Times New Roman" w:hAnsi="Cambria"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customStyle="1" w:styleId="UntertitelZchn">
    <w:name w:val="Untertitel Zchn"/>
    <w:link w:val="Untertitel"/>
    <w:rsid w:val="00807C0E"/>
    <w:rPr>
      <w:rFonts w:ascii="Cambria" w:eastAsia="Times New Roman" w:hAnsi="Cambria"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customStyle="1" w:styleId="Grundtext">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customStyle="1" w:styleId="SprechblasentextZchn">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customStyle="1" w:styleId="KommentartextZchn">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customStyle="1" w:styleId="KommentarthemaZchn">
    <w:name w:val="Kommentarthema Zchn"/>
    <w:basedOn w:val="KommentartextZchn"/>
    <w:link w:val="Kommentarthema"/>
    <w:semiHidden/>
    <w:rsid w:val="001E4E53"/>
    <w:rPr>
      <w:b/>
      <w:bCs/>
      <w:lang w:eastAsia="de-AT"/>
    </w:rPr>
  </w:style>
  <w:style w:type="paragraph" w:customStyle="1" w:styleId="Default">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customStyle="1" w:styleId="berschrift1Zchn">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C45945"/>
    <w:pPr>
      <w:tabs>
        <w:tab w:val="center" w:pos="4536"/>
        <w:tab w:val="right" w:pos="9072"/>
      </w:tabs>
    </w:pPr>
  </w:style>
  <w:style w:type="character" w:customStyle="1" w:styleId="KopfzeileZchn">
    <w:name w:val="Kopfzeile Zchn"/>
    <w:basedOn w:val="Absatz-Standardschriftart"/>
    <w:link w:val="Kopfzeile"/>
    <w:rsid w:val="00C45945"/>
    <w:rPr>
      <w:lang w:eastAsia="de-AT"/>
    </w:rPr>
  </w:style>
  <w:style w:type="paragraph" w:styleId="Fuzeile">
    <w:name w:val="footer"/>
    <w:basedOn w:val="Standard"/>
    <w:link w:val="FuzeileZchn"/>
    <w:unhideWhenUsed/>
    <w:rsid w:val="00C45945"/>
    <w:pPr>
      <w:tabs>
        <w:tab w:val="center" w:pos="4536"/>
        <w:tab w:val="right" w:pos="9072"/>
      </w:tabs>
    </w:pPr>
  </w:style>
  <w:style w:type="character" w:customStyle="1" w:styleId="FuzeileZchn">
    <w:name w:val="Fußzeile Zchn"/>
    <w:basedOn w:val="Absatz-Standardschriftart"/>
    <w:link w:val="Fuzeile"/>
    <w:rsid w:val="00C45945"/>
    <w:rPr>
      <w:lang w:eastAsia="de-AT"/>
    </w:rPr>
  </w:style>
  <w:style w:type="paragraph" w:customStyle="1" w:styleId="Blocksatz">
    <w:name w:val="Blocksatz"/>
    <w:basedOn w:val="Standard"/>
    <w:rsid w:val="00D47B70"/>
    <w:pPr>
      <w:overflowPunct w:val="0"/>
      <w:autoSpaceDE w:val="0"/>
      <w:autoSpaceDN w:val="0"/>
      <w:adjustRightInd w:val="0"/>
      <w:ind w:left="425" w:right="2268"/>
    </w:pPr>
    <w:rPr>
      <w:rFonts w:ascii="Univers" w:hAnsi="Univers"/>
      <w:lang w:eastAsia="en-GB"/>
    </w:rPr>
  </w:style>
  <w:style w:type="paragraph" w:customStyle="1" w:styleId="Normal">
    <w:name w:val="[Normal]"/>
    <w:rsid w:val="00512748"/>
    <w:pPr>
      <w:widowControl w:val="0"/>
      <w:autoSpaceDE w:val="0"/>
      <w:autoSpaceDN w:val="0"/>
      <w:adjustRightInd w:val="0"/>
    </w:pPr>
    <w:rPr>
      <w:rFonts w:ascii="Arial" w:hAnsi="Arial" w:cs="Arial"/>
      <w:sz w:val="2"/>
      <w:szCs w:val="2"/>
      <w:lang w:val="x-none"/>
    </w:rPr>
  </w:style>
  <w:style w:type="paragraph" w:styleId="NurText">
    <w:name w:val="Plain Text"/>
    <w:basedOn w:val="Standard"/>
    <w:link w:val="NurTextZchn"/>
    <w:uiPriority w:val="99"/>
    <w:semiHidden/>
    <w:unhideWhenUsed/>
    <w:rsid w:val="00BF4E4A"/>
    <w:rPr>
      <w:rFonts w:ascii="Arial" w:eastAsiaTheme="minorHAnsi" w:hAnsi="Arial" w:cs="Arial"/>
      <w:color w:val="000000"/>
      <w:sz w:val="22"/>
      <w:szCs w:val="22"/>
      <w:lang w:val="de-AT"/>
    </w:rPr>
  </w:style>
  <w:style w:type="character" w:customStyle="1" w:styleId="NurTextZchn">
    <w:name w:val="Nur Text Zchn"/>
    <w:basedOn w:val="Absatz-Standardschriftart"/>
    <w:link w:val="NurText"/>
    <w:uiPriority w:val="99"/>
    <w:semiHidden/>
    <w:rsid w:val="00BF4E4A"/>
    <w:rPr>
      <w:rFonts w:ascii="Arial" w:eastAsiaTheme="minorHAnsi" w:hAnsi="Arial" w:cs="Arial"/>
      <w:color w:val="000000"/>
      <w:sz w:val="22"/>
      <w:szCs w:val="22"/>
      <w:lang w:val="de-AT" w:eastAsia="de-A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69625679">
      <w:bodyDiv w:val="1"/>
      <w:marLeft w:val="0"/>
      <w:marRight w:val="0"/>
      <w:marTop w:val="0"/>
      <w:marBottom w:val="0"/>
      <w:divBdr>
        <w:top w:val="none" w:sz="0" w:space="0" w:color="auto"/>
        <w:left w:val="none" w:sz="0" w:space="0" w:color="auto"/>
        <w:bottom w:val="none" w:sz="0" w:space="0" w:color="auto"/>
        <w:right w:val="none" w:sz="0" w:space="0" w:color="auto"/>
      </w:divBdr>
      <w:divsChild>
        <w:div w:id="1657150943">
          <w:marLeft w:val="0"/>
          <w:marRight w:val="0"/>
          <w:marTop w:val="0"/>
          <w:marBottom w:val="0"/>
          <w:divBdr>
            <w:top w:val="none" w:sz="0" w:space="0" w:color="auto"/>
            <w:left w:val="none" w:sz="0" w:space="0" w:color="auto"/>
            <w:bottom w:val="none" w:sz="0" w:space="0" w:color="auto"/>
            <w:right w:val="none" w:sz="0" w:space="0" w:color="auto"/>
          </w:divBdr>
        </w:div>
        <w:div w:id="2117215364">
          <w:marLeft w:val="0"/>
          <w:marRight w:val="0"/>
          <w:marTop w:val="0"/>
          <w:marBottom w:val="0"/>
          <w:divBdr>
            <w:top w:val="none" w:sz="0" w:space="0" w:color="auto"/>
            <w:left w:val="none" w:sz="0" w:space="0" w:color="auto"/>
            <w:bottom w:val="none" w:sz="0" w:space="0" w:color="auto"/>
            <w:right w:val="none" w:sz="0" w:space="0" w:color="auto"/>
          </w:divBdr>
        </w:div>
        <w:div w:id="2136633013">
          <w:marLeft w:val="0"/>
          <w:marRight w:val="0"/>
          <w:marTop w:val="0"/>
          <w:marBottom w:val="0"/>
          <w:divBdr>
            <w:top w:val="none" w:sz="0" w:space="0" w:color="auto"/>
            <w:left w:val="none" w:sz="0" w:space="0" w:color="auto"/>
            <w:bottom w:val="none" w:sz="0" w:space="0" w:color="auto"/>
            <w:right w:val="none" w:sz="0" w:space="0" w:color="auto"/>
          </w:divBdr>
        </w:div>
        <w:div w:id="1026713661">
          <w:marLeft w:val="0"/>
          <w:marRight w:val="0"/>
          <w:marTop w:val="0"/>
          <w:marBottom w:val="0"/>
          <w:divBdr>
            <w:top w:val="none" w:sz="0" w:space="0" w:color="auto"/>
            <w:left w:val="none" w:sz="0" w:space="0" w:color="auto"/>
            <w:bottom w:val="none" w:sz="0" w:space="0" w:color="auto"/>
            <w:right w:val="none" w:sz="0" w:space="0" w:color="auto"/>
          </w:divBdr>
        </w:div>
        <w:div w:id="150172891">
          <w:marLeft w:val="0"/>
          <w:marRight w:val="0"/>
          <w:marTop w:val="0"/>
          <w:marBottom w:val="0"/>
          <w:divBdr>
            <w:top w:val="none" w:sz="0" w:space="0" w:color="auto"/>
            <w:left w:val="none" w:sz="0" w:space="0" w:color="auto"/>
            <w:bottom w:val="none" w:sz="0" w:space="0" w:color="auto"/>
            <w:right w:val="none" w:sz="0" w:space="0" w:color="auto"/>
          </w:divBdr>
        </w:div>
        <w:div w:id="491868906">
          <w:marLeft w:val="0"/>
          <w:marRight w:val="0"/>
          <w:marTop w:val="0"/>
          <w:marBottom w:val="0"/>
          <w:divBdr>
            <w:top w:val="none" w:sz="0" w:space="0" w:color="auto"/>
            <w:left w:val="none" w:sz="0" w:space="0" w:color="auto"/>
            <w:bottom w:val="none" w:sz="0" w:space="0" w:color="auto"/>
            <w:right w:val="none" w:sz="0" w:space="0" w:color="auto"/>
          </w:divBdr>
        </w:div>
        <w:div w:id="33042447">
          <w:marLeft w:val="0"/>
          <w:marRight w:val="0"/>
          <w:marTop w:val="0"/>
          <w:marBottom w:val="0"/>
          <w:divBdr>
            <w:top w:val="none" w:sz="0" w:space="0" w:color="auto"/>
            <w:left w:val="none" w:sz="0" w:space="0" w:color="auto"/>
            <w:bottom w:val="none" w:sz="0" w:space="0" w:color="auto"/>
            <w:right w:val="none" w:sz="0" w:space="0" w:color="auto"/>
          </w:divBdr>
        </w:div>
        <w:div w:id="1283420211">
          <w:marLeft w:val="0"/>
          <w:marRight w:val="0"/>
          <w:marTop w:val="0"/>
          <w:marBottom w:val="0"/>
          <w:divBdr>
            <w:top w:val="none" w:sz="0" w:space="0" w:color="auto"/>
            <w:left w:val="none" w:sz="0" w:space="0" w:color="auto"/>
            <w:bottom w:val="none" w:sz="0" w:space="0" w:color="auto"/>
            <w:right w:val="none" w:sz="0" w:space="0" w:color="auto"/>
          </w:divBdr>
        </w:div>
        <w:div w:id="1800561936">
          <w:marLeft w:val="0"/>
          <w:marRight w:val="0"/>
          <w:marTop w:val="0"/>
          <w:marBottom w:val="0"/>
          <w:divBdr>
            <w:top w:val="none" w:sz="0" w:space="0" w:color="auto"/>
            <w:left w:val="none" w:sz="0" w:space="0" w:color="auto"/>
            <w:bottom w:val="none" w:sz="0" w:space="0" w:color="auto"/>
            <w:right w:val="none" w:sz="0" w:space="0" w:color="auto"/>
          </w:divBdr>
        </w:div>
        <w:div w:id="1289094301">
          <w:marLeft w:val="0"/>
          <w:marRight w:val="0"/>
          <w:marTop w:val="0"/>
          <w:marBottom w:val="0"/>
          <w:divBdr>
            <w:top w:val="none" w:sz="0" w:space="0" w:color="auto"/>
            <w:left w:val="none" w:sz="0" w:space="0" w:color="auto"/>
            <w:bottom w:val="none" w:sz="0" w:space="0" w:color="auto"/>
            <w:right w:val="none" w:sz="0" w:space="0" w:color="auto"/>
          </w:divBdr>
        </w:div>
        <w:div w:id="1986347756">
          <w:marLeft w:val="0"/>
          <w:marRight w:val="0"/>
          <w:marTop w:val="0"/>
          <w:marBottom w:val="0"/>
          <w:divBdr>
            <w:top w:val="none" w:sz="0" w:space="0" w:color="auto"/>
            <w:left w:val="none" w:sz="0" w:space="0" w:color="auto"/>
            <w:bottom w:val="none" w:sz="0" w:space="0" w:color="auto"/>
            <w:right w:val="none" w:sz="0" w:space="0" w:color="auto"/>
          </w:divBdr>
        </w:div>
        <w:div w:id="1829251746">
          <w:marLeft w:val="0"/>
          <w:marRight w:val="0"/>
          <w:marTop w:val="0"/>
          <w:marBottom w:val="0"/>
          <w:divBdr>
            <w:top w:val="none" w:sz="0" w:space="0" w:color="auto"/>
            <w:left w:val="none" w:sz="0" w:space="0" w:color="auto"/>
            <w:bottom w:val="none" w:sz="0" w:space="0" w:color="auto"/>
            <w:right w:val="none" w:sz="0" w:space="0" w:color="auto"/>
          </w:divBdr>
        </w:div>
        <w:div w:id="254290786">
          <w:marLeft w:val="0"/>
          <w:marRight w:val="0"/>
          <w:marTop w:val="0"/>
          <w:marBottom w:val="0"/>
          <w:divBdr>
            <w:top w:val="none" w:sz="0" w:space="0" w:color="auto"/>
            <w:left w:val="none" w:sz="0" w:space="0" w:color="auto"/>
            <w:bottom w:val="none" w:sz="0" w:space="0" w:color="auto"/>
            <w:right w:val="none" w:sz="0" w:space="0" w:color="auto"/>
          </w:divBdr>
        </w:div>
        <w:div w:id="1764885171">
          <w:marLeft w:val="0"/>
          <w:marRight w:val="0"/>
          <w:marTop w:val="0"/>
          <w:marBottom w:val="0"/>
          <w:divBdr>
            <w:top w:val="none" w:sz="0" w:space="0" w:color="auto"/>
            <w:left w:val="none" w:sz="0" w:space="0" w:color="auto"/>
            <w:bottom w:val="none" w:sz="0" w:space="0" w:color="auto"/>
            <w:right w:val="none" w:sz="0" w:space="0" w:color="auto"/>
          </w:divBdr>
        </w:div>
        <w:div w:id="172494351">
          <w:marLeft w:val="0"/>
          <w:marRight w:val="0"/>
          <w:marTop w:val="0"/>
          <w:marBottom w:val="0"/>
          <w:divBdr>
            <w:top w:val="none" w:sz="0" w:space="0" w:color="auto"/>
            <w:left w:val="none" w:sz="0" w:space="0" w:color="auto"/>
            <w:bottom w:val="none" w:sz="0" w:space="0" w:color="auto"/>
            <w:right w:val="none" w:sz="0" w:space="0" w:color="auto"/>
          </w:divBdr>
        </w:div>
        <w:div w:id="1692368562">
          <w:marLeft w:val="0"/>
          <w:marRight w:val="0"/>
          <w:marTop w:val="0"/>
          <w:marBottom w:val="0"/>
          <w:divBdr>
            <w:top w:val="none" w:sz="0" w:space="0" w:color="auto"/>
            <w:left w:val="none" w:sz="0" w:space="0" w:color="auto"/>
            <w:bottom w:val="none" w:sz="0" w:space="0" w:color="auto"/>
            <w:right w:val="none" w:sz="0" w:space="0" w:color="auto"/>
          </w:divBdr>
        </w:div>
        <w:div w:id="724569015">
          <w:marLeft w:val="0"/>
          <w:marRight w:val="0"/>
          <w:marTop w:val="0"/>
          <w:marBottom w:val="0"/>
          <w:divBdr>
            <w:top w:val="none" w:sz="0" w:space="0" w:color="auto"/>
            <w:left w:val="none" w:sz="0" w:space="0" w:color="auto"/>
            <w:bottom w:val="none" w:sz="0" w:space="0" w:color="auto"/>
            <w:right w:val="none" w:sz="0" w:space="0" w:color="auto"/>
          </w:divBdr>
        </w:div>
        <w:div w:id="47344828">
          <w:marLeft w:val="0"/>
          <w:marRight w:val="0"/>
          <w:marTop w:val="0"/>
          <w:marBottom w:val="0"/>
          <w:divBdr>
            <w:top w:val="none" w:sz="0" w:space="0" w:color="auto"/>
            <w:left w:val="none" w:sz="0" w:space="0" w:color="auto"/>
            <w:bottom w:val="none" w:sz="0" w:space="0" w:color="auto"/>
            <w:right w:val="none" w:sz="0" w:space="0" w:color="auto"/>
          </w:divBdr>
        </w:div>
      </w:divsChild>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346759740">
      <w:bodyDiv w:val="1"/>
      <w:marLeft w:val="0"/>
      <w:marRight w:val="0"/>
      <w:marTop w:val="0"/>
      <w:marBottom w:val="0"/>
      <w:divBdr>
        <w:top w:val="none" w:sz="0" w:space="0" w:color="auto"/>
        <w:left w:val="none" w:sz="0" w:space="0" w:color="auto"/>
        <w:bottom w:val="none" w:sz="0" w:space="0" w:color="auto"/>
        <w:right w:val="none" w:sz="0" w:space="0" w:color="auto"/>
      </w:divBdr>
    </w:div>
    <w:div w:id="47357209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567692885">
      <w:bodyDiv w:val="1"/>
      <w:marLeft w:val="0"/>
      <w:marRight w:val="0"/>
      <w:marTop w:val="0"/>
      <w:marBottom w:val="0"/>
      <w:divBdr>
        <w:top w:val="none" w:sz="0" w:space="0" w:color="auto"/>
        <w:left w:val="none" w:sz="0" w:space="0" w:color="auto"/>
        <w:bottom w:val="none" w:sz="0" w:space="0" w:color="auto"/>
        <w:right w:val="none" w:sz="0" w:space="0" w:color="auto"/>
      </w:divBdr>
    </w:div>
    <w:div w:id="572666007">
      <w:bodyDiv w:val="1"/>
      <w:marLeft w:val="0"/>
      <w:marRight w:val="0"/>
      <w:marTop w:val="0"/>
      <w:marBottom w:val="0"/>
      <w:divBdr>
        <w:top w:val="none" w:sz="0" w:space="0" w:color="auto"/>
        <w:left w:val="none" w:sz="0" w:space="0" w:color="auto"/>
        <w:bottom w:val="none" w:sz="0" w:space="0" w:color="auto"/>
        <w:right w:val="none" w:sz="0" w:space="0" w:color="auto"/>
      </w:divBdr>
    </w:div>
    <w:div w:id="599293860">
      <w:bodyDiv w:val="1"/>
      <w:marLeft w:val="0"/>
      <w:marRight w:val="0"/>
      <w:marTop w:val="0"/>
      <w:marBottom w:val="0"/>
      <w:divBdr>
        <w:top w:val="none" w:sz="0" w:space="0" w:color="auto"/>
        <w:left w:val="none" w:sz="0" w:space="0" w:color="auto"/>
        <w:bottom w:val="none" w:sz="0" w:space="0" w:color="auto"/>
        <w:right w:val="none" w:sz="0" w:space="0" w:color="auto"/>
      </w:divBdr>
    </w:div>
    <w:div w:id="643854761">
      <w:bodyDiv w:val="1"/>
      <w:marLeft w:val="0"/>
      <w:marRight w:val="0"/>
      <w:marTop w:val="0"/>
      <w:marBottom w:val="0"/>
      <w:divBdr>
        <w:top w:val="none" w:sz="0" w:space="0" w:color="auto"/>
        <w:left w:val="none" w:sz="0" w:space="0" w:color="auto"/>
        <w:bottom w:val="none" w:sz="0" w:space="0" w:color="auto"/>
        <w:right w:val="none" w:sz="0" w:space="0" w:color="auto"/>
      </w:divBdr>
    </w:div>
    <w:div w:id="728264232">
      <w:bodyDiv w:val="1"/>
      <w:marLeft w:val="0"/>
      <w:marRight w:val="0"/>
      <w:marTop w:val="0"/>
      <w:marBottom w:val="0"/>
      <w:divBdr>
        <w:top w:val="none" w:sz="0" w:space="0" w:color="auto"/>
        <w:left w:val="none" w:sz="0" w:space="0" w:color="auto"/>
        <w:bottom w:val="none" w:sz="0" w:space="0" w:color="auto"/>
        <w:right w:val="none" w:sz="0" w:space="0" w:color="auto"/>
      </w:divBdr>
    </w:div>
    <w:div w:id="774177958">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6326007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121261446">
      <w:bodyDiv w:val="1"/>
      <w:marLeft w:val="0"/>
      <w:marRight w:val="0"/>
      <w:marTop w:val="0"/>
      <w:marBottom w:val="0"/>
      <w:divBdr>
        <w:top w:val="none" w:sz="0" w:space="0" w:color="auto"/>
        <w:left w:val="none" w:sz="0" w:space="0" w:color="auto"/>
        <w:bottom w:val="none" w:sz="0" w:space="0" w:color="auto"/>
        <w:right w:val="none" w:sz="0" w:space="0" w:color="auto"/>
      </w:divBdr>
    </w:div>
    <w:div w:id="1128937979">
      <w:bodyDiv w:val="1"/>
      <w:marLeft w:val="0"/>
      <w:marRight w:val="0"/>
      <w:marTop w:val="0"/>
      <w:marBottom w:val="0"/>
      <w:divBdr>
        <w:top w:val="none" w:sz="0" w:space="0" w:color="auto"/>
        <w:left w:val="none" w:sz="0" w:space="0" w:color="auto"/>
        <w:bottom w:val="none" w:sz="0" w:space="0" w:color="auto"/>
        <w:right w:val="none" w:sz="0" w:space="0" w:color="auto"/>
      </w:divBdr>
    </w:div>
    <w:div w:id="1315111856">
      <w:bodyDiv w:val="1"/>
      <w:marLeft w:val="0"/>
      <w:marRight w:val="0"/>
      <w:marTop w:val="0"/>
      <w:marBottom w:val="0"/>
      <w:divBdr>
        <w:top w:val="none" w:sz="0" w:space="0" w:color="auto"/>
        <w:left w:val="none" w:sz="0" w:space="0" w:color="auto"/>
        <w:bottom w:val="none" w:sz="0" w:space="0" w:color="auto"/>
        <w:right w:val="none" w:sz="0" w:space="0" w:color="auto"/>
      </w:divBdr>
    </w:div>
    <w:div w:id="1440416164">
      <w:bodyDiv w:val="1"/>
      <w:marLeft w:val="0"/>
      <w:marRight w:val="0"/>
      <w:marTop w:val="0"/>
      <w:marBottom w:val="0"/>
      <w:divBdr>
        <w:top w:val="none" w:sz="0" w:space="0" w:color="auto"/>
        <w:left w:val="none" w:sz="0" w:space="0" w:color="auto"/>
        <w:bottom w:val="none" w:sz="0" w:space="0" w:color="auto"/>
        <w:right w:val="none" w:sz="0" w:space="0" w:color="auto"/>
      </w:divBdr>
    </w:div>
    <w:div w:id="1461846273">
      <w:bodyDiv w:val="1"/>
      <w:marLeft w:val="0"/>
      <w:marRight w:val="0"/>
      <w:marTop w:val="0"/>
      <w:marBottom w:val="0"/>
      <w:divBdr>
        <w:top w:val="none" w:sz="0" w:space="0" w:color="auto"/>
        <w:left w:val="none" w:sz="0" w:space="0" w:color="auto"/>
        <w:bottom w:val="none" w:sz="0" w:space="0" w:color="auto"/>
        <w:right w:val="none" w:sz="0" w:space="0" w:color="auto"/>
      </w:divBdr>
    </w:div>
    <w:div w:id="1547060793">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1709336921">
      <w:bodyDiv w:val="1"/>
      <w:marLeft w:val="0"/>
      <w:marRight w:val="0"/>
      <w:marTop w:val="0"/>
      <w:marBottom w:val="0"/>
      <w:divBdr>
        <w:top w:val="none" w:sz="0" w:space="0" w:color="auto"/>
        <w:left w:val="none" w:sz="0" w:space="0" w:color="auto"/>
        <w:bottom w:val="none" w:sz="0" w:space="0" w:color="auto"/>
        <w:right w:val="none" w:sz="0" w:space="0" w:color="auto"/>
      </w:divBdr>
      <w:divsChild>
        <w:div w:id="767430786">
          <w:marLeft w:val="0"/>
          <w:marRight w:val="0"/>
          <w:marTop w:val="0"/>
          <w:marBottom w:val="0"/>
          <w:divBdr>
            <w:top w:val="none" w:sz="0" w:space="0" w:color="auto"/>
            <w:left w:val="none" w:sz="0" w:space="0" w:color="auto"/>
            <w:bottom w:val="none" w:sz="0" w:space="0" w:color="auto"/>
            <w:right w:val="none" w:sz="0" w:space="0" w:color="auto"/>
          </w:divBdr>
        </w:div>
        <w:div w:id="1479227696">
          <w:marLeft w:val="0"/>
          <w:marRight w:val="0"/>
          <w:marTop w:val="0"/>
          <w:marBottom w:val="0"/>
          <w:divBdr>
            <w:top w:val="none" w:sz="0" w:space="0" w:color="auto"/>
            <w:left w:val="none" w:sz="0" w:space="0" w:color="auto"/>
            <w:bottom w:val="none" w:sz="0" w:space="0" w:color="auto"/>
            <w:right w:val="none" w:sz="0" w:space="0" w:color="auto"/>
          </w:divBdr>
        </w:div>
        <w:div w:id="214968879">
          <w:marLeft w:val="0"/>
          <w:marRight w:val="0"/>
          <w:marTop w:val="0"/>
          <w:marBottom w:val="0"/>
          <w:divBdr>
            <w:top w:val="none" w:sz="0" w:space="0" w:color="auto"/>
            <w:left w:val="none" w:sz="0" w:space="0" w:color="auto"/>
            <w:bottom w:val="none" w:sz="0" w:space="0" w:color="auto"/>
            <w:right w:val="none" w:sz="0" w:space="0" w:color="auto"/>
          </w:divBdr>
        </w:div>
        <w:div w:id="1818840901">
          <w:marLeft w:val="0"/>
          <w:marRight w:val="0"/>
          <w:marTop w:val="0"/>
          <w:marBottom w:val="0"/>
          <w:divBdr>
            <w:top w:val="none" w:sz="0" w:space="0" w:color="auto"/>
            <w:left w:val="none" w:sz="0" w:space="0" w:color="auto"/>
            <w:bottom w:val="none" w:sz="0" w:space="0" w:color="auto"/>
            <w:right w:val="none" w:sz="0" w:space="0" w:color="auto"/>
          </w:divBdr>
        </w:div>
        <w:div w:id="457456467">
          <w:marLeft w:val="0"/>
          <w:marRight w:val="0"/>
          <w:marTop w:val="0"/>
          <w:marBottom w:val="0"/>
          <w:divBdr>
            <w:top w:val="none" w:sz="0" w:space="0" w:color="auto"/>
            <w:left w:val="none" w:sz="0" w:space="0" w:color="auto"/>
            <w:bottom w:val="none" w:sz="0" w:space="0" w:color="auto"/>
            <w:right w:val="none" w:sz="0" w:space="0" w:color="auto"/>
          </w:divBdr>
        </w:div>
        <w:div w:id="2119448807">
          <w:marLeft w:val="0"/>
          <w:marRight w:val="0"/>
          <w:marTop w:val="0"/>
          <w:marBottom w:val="0"/>
          <w:divBdr>
            <w:top w:val="none" w:sz="0" w:space="0" w:color="auto"/>
            <w:left w:val="none" w:sz="0" w:space="0" w:color="auto"/>
            <w:bottom w:val="none" w:sz="0" w:space="0" w:color="auto"/>
            <w:right w:val="none" w:sz="0" w:space="0" w:color="auto"/>
          </w:divBdr>
        </w:div>
        <w:div w:id="138153868">
          <w:marLeft w:val="0"/>
          <w:marRight w:val="0"/>
          <w:marTop w:val="0"/>
          <w:marBottom w:val="0"/>
          <w:divBdr>
            <w:top w:val="none" w:sz="0" w:space="0" w:color="auto"/>
            <w:left w:val="none" w:sz="0" w:space="0" w:color="auto"/>
            <w:bottom w:val="none" w:sz="0" w:space="0" w:color="auto"/>
            <w:right w:val="none" w:sz="0" w:space="0" w:color="auto"/>
          </w:divBdr>
        </w:div>
        <w:div w:id="6057018">
          <w:marLeft w:val="0"/>
          <w:marRight w:val="0"/>
          <w:marTop w:val="0"/>
          <w:marBottom w:val="0"/>
          <w:divBdr>
            <w:top w:val="none" w:sz="0" w:space="0" w:color="auto"/>
            <w:left w:val="none" w:sz="0" w:space="0" w:color="auto"/>
            <w:bottom w:val="none" w:sz="0" w:space="0" w:color="auto"/>
            <w:right w:val="none" w:sz="0" w:space="0" w:color="auto"/>
          </w:divBdr>
        </w:div>
        <w:div w:id="598105706">
          <w:marLeft w:val="0"/>
          <w:marRight w:val="0"/>
          <w:marTop w:val="0"/>
          <w:marBottom w:val="0"/>
          <w:divBdr>
            <w:top w:val="none" w:sz="0" w:space="0" w:color="auto"/>
            <w:left w:val="none" w:sz="0" w:space="0" w:color="auto"/>
            <w:bottom w:val="none" w:sz="0" w:space="0" w:color="auto"/>
            <w:right w:val="none" w:sz="0" w:space="0" w:color="auto"/>
          </w:divBdr>
        </w:div>
        <w:div w:id="981496264">
          <w:marLeft w:val="0"/>
          <w:marRight w:val="0"/>
          <w:marTop w:val="0"/>
          <w:marBottom w:val="0"/>
          <w:divBdr>
            <w:top w:val="none" w:sz="0" w:space="0" w:color="auto"/>
            <w:left w:val="none" w:sz="0" w:space="0" w:color="auto"/>
            <w:bottom w:val="none" w:sz="0" w:space="0" w:color="auto"/>
            <w:right w:val="none" w:sz="0" w:space="0" w:color="auto"/>
          </w:divBdr>
        </w:div>
        <w:div w:id="527639699">
          <w:marLeft w:val="0"/>
          <w:marRight w:val="0"/>
          <w:marTop w:val="0"/>
          <w:marBottom w:val="0"/>
          <w:divBdr>
            <w:top w:val="none" w:sz="0" w:space="0" w:color="auto"/>
            <w:left w:val="none" w:sz="0" w:space="0" w:color="auto"/>
            <w:bottom w:val="none" w:sz="0" w:space="0" w:color="auto"/>
            <w:right w:val="none" w:sz="0" w:space="0" w:color="auto"/>
          </w:divBdr>
        </w:div>
        <w:div w:id="768697399">
          <w:marLeft w:val="0"/>
          <w:marRight w:val="0"/>
          <w:marTop w:val="0"/>
          <w:marBottom w:val="0"/>
          <w:divBdr>
            <w:top w:val="none" w:sz="0" w:space="0" w:color="auto"/>
            <w:left w:val="none" w:sz="0" w:space="0" w:color="auto"/>
            <w:bottom w:val="none" w:sz="0" w:space="0" w:color="auto"/>
            <w:right w:val="none" w:sz="0" w:space="0" w:color="auto"/>
          </w:divBdr>
        </w:div>
        <w:div w:id="789595988">
          <w:marLeft w:val="0"/>
          <w:marRight w:val="0"/>
          <w:marTop w:val="0"/>
          <w:marBottom w:val="0"/>
          <w:divBdr>
            <w:top w:val="none" w:sz="0" w:space="0" w:color="auto"/>
            <w:left w:val="none" w:sz="0" w:space="0" w:color="auto"/>
            <w:bottom w:val="none" w:sz="0" w:space="0" w:color="auto"/>
            <w:right w:val="none" w:sz="0" w:space="0" w:color="auto"/>
          </w:divBdr>
        </w:div>
        <w:div w:id="42027726">
          <w:marLeft w:val="0"/>
          <w:marRight w:val="0"/>
          <w:marTop w:val="0"/>
          <w:marBottom w:val="0"/>
          <w:divBdr>
            <w:top w:val="none" w:sz="0" w:space="0" w:color="auto"/>
            <w:left w:val="none" w:sz="0" w:space="0" w:color="auto"/>
            <w:bottom w:val="none" w:sz="0" w:space="0" w:color="auto"/>
            <w:right w:val="none" w:sz="0" w:space="0" w:color="auto"/>
          </w:divBdr>
        </w:div>
        <w:div w:id="1377586630">
          <w:marLeft w:val="0"/>
          <w:marRight w:val="0"/>
          <w:marTop w:val="0"/>
          <w:marBottom w:val="0"/>
          <w:divBdr>
            <w:top w:val="none" w:sz="0" w:space="0" w:color="auto"/>
            <w:left w:val="none" w:sz="0" w:space="0" w:color="auto"/>
            <w:bottom w:val="none" w:sz="0" w:space="0" w:color="auto"/>
            <w:right w:val="none" w:sz="0" w:space="0" w:color="auto"/>
          </w:divBdr>
        </w:div>
        <w:div w:id="1259830003">
          <w:marLeft w:val="0"/>
          <w:marRight w:val="0"/>
          <w:marTop w:val="0"/>
          <w:marBottom w:val="0"/>
          <w:divBdr>
            <w:top w:val="none" w:sz="0" w:space="0" w:color="auto"/>
            <w:left w:val="none" w:sz="0" w:space="0" w:color="auto"/>
            <w:bottom w:val="none" w:sz="0" w:space="0" w:color="auto"/>
            <w:right w:val="none" w:sz="0" w:space="0" w:color="auto"/>
          </w:divBdr>
        </w:div>
        <w:div w:id="1811366859">
          <w:marLeft w:val="0"/>
          <w:marRight w:val="0"/>
          <w:marTop w:val="0"/>
          <w:marBottom w:val="0"/>
          <w:divBdr>
            <w:top w:val="none" w:sz="0" w:space="0" w:color="auto"/>
            <w:left w:val="none" w:sz="0" w:space="0" w:color="auto"/>
            <w:bottom w:val="none" w:sz="0" w:space="0" w:color="auto"/>
            <w:right w:val="none" w:sz="0" w:space="0" w:color="auto"/>
          </w:divBdr>
        </w:div>
        <w:div w:id="1271164762">
          <w:marLeft w:val="0"/>
          <w:marRight w:val="0"/>
          <w:marTop w:val="0"/>
          <w:marBottom w:val="0"/>
          <w:divBdr>
            <w:top w:val="none" w:sz="0" w:space="0" w:color="auto"/>
            <w:left w:val="none" w:sz="0" w:space="0" w:color="auto"/>
            <w:bottom w:val="none" w:sz="0" w:space="0" w:color="auto"/>
            <w:right w:val="none" w:sz="0" w:space="0" w:color="auto"/>
          </w:divBdr>
        </w:div>
      </w:divsChild>
    </w:div>
    <w:div w:id="2009628083">
      <w:bodyDiv w:val="1"/>
      <w:marLeft w:val="0"/>
      <w:marRight w:val="0"/>
      <w:marTop w:val="0"/>
      <w:marBottom w:val="0"/>
      <w:divBdr>
        <w:top w:val="none" w:sz="0" w:space="0" w:color="auto"/>
        <w:left w:val="none" w:sz="0" w:space="0" w:color="auto"/>
        <w:bottom w:val="none" w:sz="0" w:space="0" w:color="auto"/>
        <w:right w:val="none" w:sz="0" w:space="0" w:color="auto"/>
      </w:divBdr>
    </w:div>
    <w:div w:id="20424314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11.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E32F81-08CC-4258-BFAF-F5906E5A77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2916</Words>
  <Characters>24569</Characters>
  <Application>Microsoft Office Word</Application>
  <DocSecurity>0</DocSecurity>
  <Lines>204</Lines>
  <Paragraphs>54</Paragraphs>
  <ScaleCrop>false</ScaleCrop>
  <HeadingPairs>
    <vt:vector size="2" baseType="variant">
      <vt:variant>
        <vt:lpstr>Titel</vt:lpstr>
      </vt:variant>
      <vt:variant>
        <vt:i4>1</vt:i4>
      </vt:variant>
    </vt:vector>
  </HeadingPairs>
  <TitlesOfParts>
    <vt:vector size="1" baseType="lpstr">
      <vt:lpstr>PENEDER-HERCULES</vt:lpstr>
    </vt:vector>
  </TitlesOfParts>
  <Company>Peneder BS</Company>
  <LinksUpToDate>false</LinksUpToDate>
  <CharactersWithSpaces>27431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Hoffmann Martin</cp:lastModifiedBy>
  <cp:revision>82</cp:revision>
  <cp:lastPrinted>2009-05-26T08:08:00Z</cp:lastPrinted>
  <dcterms:created xsi:type="dcterms:W3CDTF">2020-11-12T09:21:00Z</dcterms:created>
  <dcterms:modified xsi:type="dcterms:W3CDTF">2026-01-21T13:07:00Z</dcterms:modified>
</cp:coreProperties>
</file>